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9E6" w:rsidRPr="007B69E6" w:rsidRDefault="007B69E6" w:rsidP="007B69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Приложение к постановлению </w:t>
      </w:r>
    </w:p>
    <w:p w:rsidR="007B69E6" w:rsidRPr="007B69E6" w:rsidRDefault="007B69E6" w:rsidP="007B69E6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Администрации </w:t>
      </w:r>
      <w:proofErr w:type="spell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Усвятского</w:t>
      </w:r>
      <w:proofErr w:type="spell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7B69E6" w:rsidRPr="007B69E6" w:rsidRDefault="007B69E6" w:rsidP="007B69E6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муниципального округа   </w:t>
      </w:r>
    </w:p>
    <w:p w:rsidR="007B69E6" w:rsidRPr="007B69E6" w:rsidRDefault="007B69E6" w:rsidP="007B69E6">
      <w:pPr>
        <w:tabs>
          <w:tab w:val="left" w:pos="5103"/>
          <w:tab w:val="left" w:pos="52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от 06.05.2026г № 146 -п</w:t>
      </w:r>
      <w:proofErr w:type="gram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</w:p>
    <w:p w:rsidR="007B69E6" w:rsidRPr="007B69E6" w:rsidRDefault="007B69E6" w:rsidP="007B6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69E6" w:rsidRPr="007B69E6" w:rsidRDefault="007B69E6" w:rsidP="007B6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69E6" w:rsidRPr="007B69E6" w:rsidRDefault="007B69E6" w:rsidP="007B6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69E6" w:rsidRPr="007B69E6" w:rsidRDefault="007B69E6" w:rsidP="007B6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Информационное сообщение </w:t>
      </w:r>
      <w:r w:rsidRPr="007B6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 проведен</w:t>
      </w:r>
      <w:proofErr w:type="gramStart"/>
      <w:r w:rsidRPr="007B6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ии ау</w:t>
      </w:r>
      <w:proofErr w:type="gramEnd"/>
      <w:r w:rsidRPr="007B6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кциона по продаже муниципального имущества, открытого по составу участников и по форме подачи предложений о цене имущества в электронной форме</w:t>
      </w:r>
    </w:p>
    <w:p w:rsidR="007B69E6" w:rsidRPr="007B69E6" w:rsidRDefault="007B69E6" w:rsidP="007B6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69E6" w:rsidRPr="007B69E6" w:rsidRDefault="007B69E6" w:rsidP="007B69E6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 Общие сведения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УСВЯТСКОГО  МУНИЦИПАЛЬНОГО ОКРУГА  сообщает о проведен</w:t>
      </w:r>
      <w:proofErr w:type="gram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ау</w:t>
      </w:r>
      <w:proofErr w:type="gram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кциона по продаже муниципального имущества, открытого по составу участников и по форме подачи предложений о цене имущества, в электронной форме (далее – электронный аукцион).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Аукцион по продаже муниципального имущества, открытый по составу участников и по форме подачи предложений о цене имущества, проводится в соответствии с Федеральным законом от 21.12.2001 №178-ФЗ «О приватизации государственного и муниципального имущества»,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Прогнозным планом приватизации объектов муниципальной собственности </w:t>
      </w:r>
      <w:proofErr w:type="spell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Усвятского</w:t>
      </w:r>
      <w:proofErr w:type="spell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proofErr w:type="gram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2026 год, утвержденным решением Собрания депутатов </w:t>
      </w:r>
      <w:proofErr w:type="spell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Усвятского</w:t>
      </w:r>
      <w:proofErr w:type="spell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от 24.12.2025г. № 102, с изменениями и дополнениями, в соответствии с отчетом об оценке № 03/26-5805 от 08.04.2026 года  рыночной стоимости нежилого  здания  площадью 330,5 </w:t>
      </w:r>
      <w:proofErr w:type="spell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., кадастровый номер 60:24:0040102:199, количество этажей: 1, год завершения строительства: 1952, расположенного по адресу:</w:t>
      </w:r>
      <w:proofErr w:type="gram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РФ, Псковская область, </w:t>
      </w:r>
      <w:proofErr w:type="spell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Усвятский</w:t>
      </w:r>
      <w:proofErr w:type="spell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д. </w:t>
      </w:r>
      <w:proofErr w:type="spell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Церковище</w:t>
      </w:r>
      <w:proofErr w:type="spell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spellEnd"/>
      <w:proofErr w:type="gram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/н, в предпосылке о ликвидации (разборке), по состоянию на 30 марта 2026 года.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Продавец имущества:</w:t>
      </w: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УСВЯТСКОГО МУНИЦИПАЛЬНОГО ОКРУГА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Почтовый адрес: 182570 Псковская область, </w:t>
      </w:r>
      <w:proofErr w:type="spell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Усвятский</w:t>
      </w:r>
      <w:proofErr w:type="spell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</w:t>
      </w:r>
      <w:proofErr w:type="spell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рп</w:t>
      </w:r>
      <w:proofErr w:type="spell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Усвяты</w:t>
      </w:r>
      <w:proofErr w:type="spell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К. Маркса, д.20. 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8 (81150)  2-18-27, 2-18-00.</w:t>
      </w:r>
    </w:p>
    <w:p w:rsidR="007B69E6" w:rsidRPr="007B69E6" w:rsidRDefault="007B69E6" w:rsidP="007B69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Адрес электронной почты: </w:t>
      </w:r>
      <w:hyperlink r:id="rId6" w:history="1">
        <w:r w:rsidRPr="007B69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ekon</w:t>
        </w:r>
        <w:r w:rsidRPr="007B69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7B69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usvjaty</w:t>
        </w:r>
        <w:r w:rsidRPr="007B69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7B69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reg</w:t>
        </w:r>
        <w:r w:rsidRPr="007B69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60.</w:t>
        </w:r>
        <w:r w:rsidRPr="007B69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7B6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7" w:history="1">
        <w:r w:rsidRPr="007B69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economica</w:t>
        </w:r>
        <w:r w:rsidRPr="007B69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1@</w:t>
        </w:r>
        <w:r w:rsidRPr="007B69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usvjaty</w:t>
        </w:r>
        <w:r w:rsidRPr="007B69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7B69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reg</w:t>
        </w:r>
        <w:r w:rsidRPr="007B69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60.</w:t>
        </w:r>
        <w:r w:rsidRPr="007B69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r w:rsidRPr="007B69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</w:hyperlink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Оператор электронной площадки</w:t>
      </w:r>
      <w:r w:rsidRPr="007B69E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электронная площадка - универсальная торговая платформа АО «Сбербанк-АСТ», размещенная на сайте </w:t>
      </w:r>
      <w:hyperlink r:id="rId8" w:history="1">
        <w:r w:rsidRPr="007B69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http://utp.sberbank-ast.ru</w:t>
        </w:r>
      </w:hyperlink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«Интернет» (торговая секция УТП «Приватизация, аренда и продажа прав») (далее – оператор). 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Почтовый адрес: 119435 </w:t>
      </w:r>
      <w:proofErr w:type="spell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осква</w:t>
      </w:r>
      <w:proofErr w:type="spell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, Большой Саввинский переулок, дом 12, стр.9.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+7(495) 787-29-97, +7(495) 787-29-99.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электронной почты: </w:t>
      </w:r>
      <w:hyperlink r:id="rId9" w:history="1">
        <w:r w:rsidRPr="007B69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property@sberbank-ast.ru</w:t>
        </w:r>
      </w:hyperlink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0" w:history="1">
        <w:r w:rsidRPr="007B69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company@sberbank-ast.ru</w:t>
        </w:r>
      </w:hyperlink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69E6" w:rsidRPr="007B69E6" w:rsidRDefault="007B69E6" w:rsidP="007B69E6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 Наименование и краткие характеристики муниципального имущества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Нежилое  здание  площадью 330,5 </w:t>
      </w:r>
      <w:proofErr w:type="spell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кадастровый номер 60:24:0040102:199, количество этажей: 1, год завершения строительства:1952, расположенного по адресу: РФ, Псковская область, </w:t>
      </w:r>
      <w:proofErr w:type="spell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Усвятский</w:t>
      </w:r>
      <w:proofErr w:type="spell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СП «</w:t>
      </w:r>
      <w:proofErr w:type="spell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Церковищенская</w:t>
      </w:r>
      <w:proofErr w:type="spell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волость», д. </w:t>
      </w:r>
      <w:proofErr w:type="spell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Церковище</w:t>
      </w:r>
      <w:proofErr w:type="spell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spellEnd"/>
      <w:proofErr w:type="gram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/н, в предпосылке о ликвидации (разборке).    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Характеристика имущества:  </w:t>
      </w:r>
      <w:proofErr w:type="spell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отдельностоящее</w:t>
      </w:r>
      <w:proofErr w:type="spell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бревенчатое одноэтажное нежилое здание, 1952 года постройки, не используется длительное время. </w:t>
      </w:r>
    </w:p>
    <w:p w:rsidR="007B69E6" w:rsidRPr="007B69E6" w:rsidRDefault="007B69E6" w:rsidP="007B69E6">
      <w:pPr>
        <w:spacing w:after="0" w:line="240" w:lineRule="auto"/>
        <w:ind w:right="-15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Местонахождение объекта: Псковская область, </w:t>
      </w:r>
      <w:proofErr w:type="spellStart"/>
      <w:r w:rsidRPr="007B6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Усвятский</w:t>
      </w:r>
      <w:proofErr w:type="spellEnd"/>
      <w:r w:rsidRPr="007B6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</w:t>
      </w: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СП «</w:t>
      </w:r>
      <w:proofErr w:type="spell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Церковищенская</w:t>
      </w:r>
      <w:proofErr w:type="spell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волость», д. </w:t>
      </w:r>
      <w:proofErr w:type="spell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Церковище</w:t>
      </w:r>
      <w:proofErr w:type="spell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spellEnd"/>
      <w:proofErr w:type="gram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/н.    </w:t>
      </w:r>
    </w:p>
    <w:p w:rsidR="007B69E6" w:rsidRPr="007B69E6" w:rsidRDefault="007B69E6" w:rsidP="007B69E6">
      <w:pPr>
        <w:spacing w:after="0" w:line="240" w:lineRule="auto"/>
        <w:ind w:right="-15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приватизации утверждены постановлением Администрации </w:t>
      </w:r>
      <w:proofErr w:type="spell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Усвятского</w:t>
      </w:r>
      <w:proofErr w:type="spell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от</w:t>
      </w:r>
      <w:r w:rsidRPr="007B6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06.05.2025года  № 146-п1 «О проведении открытого аукциона в электронной форме по продаже муниципального имущества».</w:t>
      </w:r>
    </w:p>
    <w:p w:rsidR="007B69E6" w:rsidRPr="007B69E6" w:rsidRDefault="007B69E6" w:rsidP="007B6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352"/>
        <w:gridCol w:w="4218"/>
      </w:tblGrid>
      <w:tr w:rsidR="007B69E6" w:rsidRPr="007B69E6" w:rsidTr="00A2090E">
        <w:tc>
          <w:tcPr>
            <w:tcW w:w="5352" w:type="dxa"/>
          </w:tcPr>
          <w:p w:rsidR="007B69E6" w:rsidRPr="007B69E6" w:rsidRDefault="007B69E6" w:rsidP="007B69E6">
            <w:pPr>
              <w:ind w:left="72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69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Начальная цена продажи муниципального имущества</w:t>
            </w:r>
          </w:p>
        </w:tc>
        <w:tc>
          <w:tcPr>
            <w:tcW w:w="4218" w:type="dxa"/>
          </w:tcPr>
          <w:p w:rsidR="007B69E6" w:rsidRPr="007B69E6" w:rsidRDefault="007B69E6" w:rsidP="007B69E6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69E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50000,00</w:t>
            </w:r>
            <w:r w:rsidRPr="007B69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руб</w:t>
            </w:r>
            <w:proofErr w:type="gramStart"/>
            <w:r w:rsidRPr="007B69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.(</w:t>
            </w:r>
            <w:proofErr w:type="gramEnd"/>
            <w:r w:rsidRPr="007B69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учетом НДС)</w:t>
            </w:r>
          </w:p>
        </w:tc>
      </w:tr>
      <w:tr w:rsidR="007B69E6" w:rsidRPr="007B69E6" w:rsidTr="00A2090E">
        <w:tc>
          <w:tcPr>
            <w:tcW w:w="5352" w:type="dxa"/>
          </w:tcPr>
          <w:p w:rsidR="007B69E6" w:rsidRPr="007B69E6" w:rsidRDefault="007B69E6" w:rsidP="007B69E6">
            <w:pPr>
              <w:ind w:left="72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69E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Величина повышения начальной цены («шаг аукциона») – 5% от начальной цены продажи</w:t>
            </w:r>
          </w:p>
        </w:tc>
        <w:tc>
          <w:tcPr>
            <w:tcW w:w="4218" w:type="dxa"/>
          </w:tcPr>
          <w:p w:rsidR="007B69E6" w:rsidRPr="007B69E6" w:rsidRDefault="007B69E6" w:rsidP="007B69E6">
            <w:pPr>
              <w:ind w:left="72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69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2500,00 руб.</w:t>
            </w:r>
          </w:p>
        </w:tc>
      </w:tr>
      <w:tr w:rsidR="007B69E6" w:rsidRPr="007B69E6" w:rsidTr="00A2090E">
        <w:tc>
          <w:tcPr>
            <w:tcW w:w="5352" w:type="dxa"/>
          </w:tcPr>
          <w:p w:rsidR="007B69E6" w:rsidRPr="007B69E6" w:rsidRDefault="007B69E6" w:rsidP="007B69E6">
            <w:pPr>
              <w:ind w:left="720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B69E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Задаток в размере 10 % от начальной цены продажи муниципального имущества</w:t>
            </w:r>
          </w:p>
        </w:tc>
        <w:tc>
          <w:tcPr>
            <w:tcW w:w="4218" w:type="dxa"/>
          </w:tcPr>
          <w:p w:rsidR="007B69E6" w:rsidRPr="007B69E6" w:rsidRDefault="007B69E6" w:rsidP="007B69E6">
            <w:pPr>
              <w:ind w:left="72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69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5000,00  руб.</w:t>
            </w:r>
          </w:p>
        </w:tc>
      </w:tr>
    </w:tbl>
    <w:p w:rsidR="007B69E6" w:rsidRPr="007B69E6" w:rsidRDefault="007B69E6" w:rsidP="007B69E6">
      <w:pPr>
        <w:spacing w:after="0" w:line="240" w:lineRule="auto"/>
        <w:ind w:right="-99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7B69E6" w:rsidRPr="007B69E6" w:rsidRDefault="007B69E6" w:rsidP="007B69E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Аукцион состоится 10 июня</w:t>
      </w:r>
      <w:r w:rsidRPr="007B69E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года в 10 часов 00 минут</w:t>
      </w:r>
      <w:r w:rsidRPr="007B6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проведения аукциона: электронная площадка - универсальная торговая платформа АО «Сбербанк-АСТ».</w:t>
      </w:r>
    </w:p>
    <w:p w:rsidR="007B69E6" w:rsidRPr="007B69E6" w:rsidRDefault="007B69E6" w:rsidP="007B69E6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 Порядок регистрации </w:t>
      </w:r>
      <w:proofErr w:type="gramStart"/>
      <w:r w:rsidRPr="007B6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электронной площадке </w:t>
      </w:r>
      <w:r w:rsidRPr="007B6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для подачи заявки на участие в аукционе по продаже</w:t>
      </w:r>
      <w:proofErr w:type="gramEnd"/>
      <w:r w:rsidRPr="007B6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имущества, открытого по составу участников и по форме подачи предложений о цене имущества</w:t>
      </w:r>
    </w:p>
    <w:p w:rsidR="007B69E6" w:rsidRPr="007B69E6" w:rsidRDefault="007B69E6" w:rsidP="007B6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Для обеспечения доступа к участию в электронном аукционе претендентам необходимо пройти процедуру регистрации на электронной площадке.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на электронной площадке проводится в соответствии с Регламентом электронной площадки без взимания платы.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Подача заявки на участие осуществляется только посредством интерфейса универсальной торговой платформы АО «Сбербанк-АСТ» торговой секции «Приватизация, аренда и продажа прав» из личного кабинета претендента.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Инструкция по работе в торговой секции «Приватизация, аренда и продажа прав» электронной площадки </w:t>
      </w:r>
      <w:hyperlink r:id="rId11" w:history="1">
        <w:r w:rsidRPr="007B69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http://utp.sberbank-ast.ru</w:t>
        </w:r>
      </w:hyperlink>
      <w:r w:rsidRPr="007B69E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</w:t>
      </w: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размещена по адресу: </w:t>
      </w:r>
      <w:hyperlink r:id="rId12" w:history="1">
        <w:r w:rsidRPr="007B69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http://utp.sberbank-ast.ru/AP/Notice/652/Instructions</w:t>
        </w:r>
      </w:hyperlink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выбора объекта продажи в меню «Реестр действующих процедур» и нажатия пиктограммы «Подать заявку на участие» откроется форма подачи заявки на участие в торгах (определенная оператором электронной площадки). Указанную форму необходимо заполнить, после чего обязательно прикрепить к ней заявку, заполненную в соответствии с образцом (определенным продавцом и приведённым в приложении № 1 к настоящему информационному сообщению) на бумажном носителе, преобразованную в электронно-цифровую форму путем сканирования с сохранением реквизитов. 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заполнения формы подачи заявки заявку необходимо подписать электронной подписью. 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электронной подписи означает, что документы и сведения, поданные в форме электронных документов, направлены от имени соответствующего претендента, участника, продавца либо оператора электронной площадки и отправитель несет ответственность за подлинность и достоверность таких документов и сведений.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электронной площадке </w:t>
      </w:r>
      <w:hyperlink r:id="rId13" w:history="1">
        <w:r w:rsidRPr="007B69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http://utp.sberbank-ast.ru</w:t>
        </w:r>
      </w:hyperlink>
      <w:r w:rsidRPr="007B6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принимаются и признаются электронные подписи, изданные доверенными удостоверяющими центрами. Список доверенных удостоверяющих центров публикуется в открытой для доступа неограниченного круга лиц части электронной площадки (далее – открытая часть электронной площадки). </w:t>
      </w:r>
      <w:proofErr w:type="gram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С полным списком авторизованных удостоверяющих центров можно ознакомиться на электронной площадке по адресу</w:t>
      </w:r>
      <w:hyperlink r:id="rId14" w:history="1">
        <w:r w:rsidRPr="007B69E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 xml:space="preserve">: </w:t>
        </w:r>
        <w:r w:rsidRPr="007B69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http://www.sberbank-ast.ru/SBCAAuthorizeList.aspx</w:t>
        </w:r>
      </w:hyperlink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Документооборот между претендентами, оператором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претендента либо лица, имеющего право действовать</w:t>
      </w:r>
      <w:proofErr w:type="gram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имени претендента. </w:t>
      </w:r>
    </w:p>
    <w:p w:rsidR="007B69E6" w:rsidRPr="007B69E6" w:rsidRDefault="007B69E6" w:rsidP="007B69E6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 Размер задатка, срок и порядок его внесения, </w:t>
      </w:r>
      <w:r w:rsidRPr="007B6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необходимые реквизиты счетов</w:t>
      </w:r>
    </w:p>
    <w:p w:rsidR="007B69E6" w:rsidRPr="007B69E6" w:rsidRDefault="007B69E6" w:rsidP="007B69E6">
      <w:pPr>
        <w:numPr>
          <w:ilvl w:val="1"/>
          <w:numId w:val="2"/>
        </w:num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аукционе претендент вносит задаток в размере 10 процентов начальной цены лота и составляет 5000,00 (Пять тысяч) рублей 00 копеек.</w:t>
      </w:r>
    </w:p>
    <w:p w:rsidR="007B69E6" w:rsidRPr="007B69E6" w:rsidRDefault="007B69E6" w:rsidP="007B69E6">
      <w:pPr>
        <w:numPr>
          <w:ilvl w:val="1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Данное информационное  сообщение является публичной офертой для заключения договора о задатке в </w:t>
      </w: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соответствии со статьей 437 Гражданского кодекса Российской Федерации, а подача претендентом заявки на участие в аукционе по продаже муниципального имущества, открытого по составу участников и по форме подачи предложений о цене имущества, в электронной форме и перечисление задатка являются </w:t>
      </w:r>
      <w:proofErr w:type="spell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акцептой</w:t>
      </w:r>
      <w:proofErr w:type="spell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такой оферты. </w:t>
      </w:r>
      <w:proofErr w:type="gramEnd"/>
    </w:p>
    <w:p w:rsidR="007B69E6" w:rsidRPr="007B69E6" w:rsidRDefault="007B69E6" w:rsidP="007B69E6">
      <w:pPr>
        <w:numPr>
          <w:ilvl w:val="1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Задаток вносится в валюте Российской Федерации на счет территориального органа Федерального казначейства, на котором учитываются операции со средствами, поступающими во временное распоряжение </w:t>
      </w:r>
      <w:proofErr w:type="spell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Усвятского</w:t>
      </w:r>
      <w:proofErr w:type="spell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округа: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 получателя: ОКЦ №8 СЗГУ Банка России/УФК по Псковской области, г. Псков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Получатель: Администрация </w:t>
      </w:r>
      <w:proofErr w:type="spell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Усвятского</w:t>
      </w:r>
      <w:proofErr w:type="spell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</w:t>
      </w:r>
      <w:proofErr w:type="gram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л/с 05573ИЧ</w:t>
      </w:r>
      <w:r w:rsidRPr="007B69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SJ</w:t>
      </w: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30)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/с 03232643585580005700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к/с 40102810145370000049 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 015805002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 6000011081 КПП 600001001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платежа: задаток для участия в аукционе по продаже муниципального имущества  по извещению № ____ от «__»_______20__ г.,  НДС не облагается.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извещения смотреть на официальном сайте в сети Интернет, на котором размещена информация об аукционе: www.torgi.gov.ru, www.sberbank-ast.ru .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Задаток вносится единым платежом.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Документом, подтверждающим поступление задатка на счет Организатора аукциона, является выписка с указанного лицевого счета. Срок внесения задатка, т.е. поступления суммы задатка на счет не позднее даты и времени срока окончания подачи заявок на участие в аукционе.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перечислении обеспечения участия в нескольких процедурах возможно заполнение одного платежного поручения на общую сумму.</w:t>
      </w:r>
    </w:p>
    <w:p w:rsidR="007B69E6" w:rsidRPr="007B69E6" w:rsidRDefault="007B69E6" w:rsidP="007B69E6">
      <w:pPr>
        <w:numPr>
          <w:ilvl w:val="1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Calibri" w:hAnsi="Times New Roman" w:cs="Times New Roman"/>
          <w:sz w:val="28"/>
          <w:szCs w:val="28"/>
        </w:rPr>
        <w:t>При уклонении или отказе победителя или лица, признанного единственным участником аукциона, от заключения в установленный срок договора купли-продажи имущества результаты аукциона аннулируются продавцом, победитель или лицо, признанное единственным участником аукциона, утрачивает право на заключение указанного договора, задаток ему не возвращается.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Calibri" w:hAnsi="Times New Roman" w:cs="Times New Roman"/>
          <w:sz w:val="28"/>
          <w:szCs w:val="28"/>
        </w:rPr>
        <w:t>4.6. Лицам, перечислившим задаток для участия в продаже муниципального имущества на аукционе, денежные средства возвращаются в следующем порядке: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Calibri" w:hAnsi="Times New Roman" w:cs="Times New Roman"/>
          <w:sz w:val="28"/>
          <w:szCs w:val="28"/>
        </w:rPr>
        <w:t>а) участникам, за исключением победителя или лица, признанного единственным участником аукциона, - в течение 5 календарных дней со дня подведения итогов продажи имущества;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Calibri" w:hAnsi="Times New Roman" w:cs="Times New Roman"/>
          <w:sz w:val="28"/>
          <w:szCs w:val="28"/>
        </w:rPr>
        <w:lastRenderedPageBreak/>
        <w:t>б)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участниками.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Задаток, перечисленный победителем или лицом, признанным единственным участником аукциона, засчитывается в счет оплаты приобретаемого имущества (в сумму платежа по договору купли-продажи).</w:t>
      </w:r>
    </w:p>
    <w:p w:rsidR="007B69E6" w:rsidRPr="007B69E6" w:rsidRDefault="007B69E6" w:rsidP="007B69E6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 Порядок и сроки проведения продажи </w:t>
      </w:r>
      <w:r w:rsidRPr="007B6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посредством аукциона, открытого по составу участников и по форме подачи предложений о цене имущества, в электронной форме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522"/>
        <w:gridCol w:w="1030"/>
        <w:gridCol w:w="3019"/>
      </w:tblGrid>
      <w:tr w:rsidR="007B69E6" w:rsidRPr="007B69E6" w:rsidTr="00A2090E">
        <w:tc>
          <w:tcPr>
            <w:tcW w:w="6062" w:type="dxa"/>
          </w:tcPr>
          <w:p w:rsidR="007B69E6" w:rsidRPr="007B69E6" w:rsidRDefault="007B69E6" w:rsidP="007B69E6">
            <w:pPr>
              <w:ind w:left="72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69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 начала приема заявок на участие в аукционе</w:t>
            </w:r>
          </w:p>
        </w:tc>
        <w:tc>
          <w:tcPr>
            <w:tcW w:w="318" w:type="dxa"/>
          </w:tcPr>
          <w:p w:rsidR="007B69E6" w:rsidRPr="007B69E6" w:rsidRDefault="007B69E6" w:rsidP="007B69E6">
            <w:pPr>
              <w:ind w:left="72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69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91" w:type="dxa"/>
          </w:tcPr>
          <w:p w:rsidR="007B69E6" w:rsidRPr="007B69E6" w:rsidRDefault="007B69E6" w:rsidP="007B69E6">
            <w:pPr>
              <w:ind w:left="720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B69E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 00:00  13.05.2026 г.</w:t>
            </w:r>
          </w:p>
        </w:tc>
      </w:tr>
      <w:tr w:rsidR="007B69E6" w:rsidRPr="007B69E6" w:rsidTr="00A2090E">
        <w:tc>
          <w:tcPr>
            <w:tcW w:w="6062" w:type="dxa"/>
          </w:tcPr>
          <w:p w:rsidR="007B69E6" w:rsidRPr="007B69E6" w:rsidRDefault="007B69E6" w:rsidP="007B69E6">
            <w:pPr>
              <w:ind w:left="72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69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 окончания приема заявок на участие в аукционе</w:t>
            </w:r>
          </w:p>
        </w:tc>
        <w:tc>
          <w:tcPr>
            <w:tcW w:w="318" w:type="dxa"/>
          </w:tcPr>
          <w:p w:rsidR="007B69E6" w:rsidRPr="007B69E6" w:rsidRDefault="007B69E6" w:rsidP="007B69E6">
            <w:pPr>
              <w:ind w:left="72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69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91" w:type="dxa"/>
          </w:tcPr>
          <w:p w:rsidR="007B69E6" w:rsidRPr="007B69E6" w:rsidRDefault="007B69E6" w:rsidP="007B69E6">
            <w:pPr>
              <w:ind w:left="720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B69E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до 00:00  08.06.2026 г.</w:t>
            </w:r>
          </w:p>
        </w:tc>
      </w:tr>
      <w:tr w:rsidR="007B69E6" w:rsidRPr="007B69E6" w:rsidTr="00A2090E">
        <w:tc>
          <w:tcPr>
            <w:tcW w:w="6062" w:type="dxa"/>
          </w:tcPr>
          <w:p w:rsidR="007B69E6" w:rsidRPr="007B69E6" w:rsidRDefault="007B69E6" w:rsidP="007B69E6">
            <w:pPr>
              <w:ind w:left="72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69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Рассмотрение заявок и признание претендентов участниками аукциона, открытого по составу участников и по форме подачи предложений о цене имущества, в электронной форме</w:t>
            </w:r>
          </w:p>
        </w:tc>
        <w:tc>
          <w:tcPr>
            <w:tcW w:w="318" w:type="dxa"/>
          </w:tcPr>
          <w:p w:rsidR="007B69E6" w:rsidRPr="007B69E6" w:rsidRDefault="007B69E6" w:rsidP="007B69E6">
            <w:pPr>
              <w:ind w:left="72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69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91" w:type="dxa"/>
          </w:tcPr>
          <w:p w:rsidR="007B69E6" w:rsidRPr="007B69E6" w:rsidRDefault="007B69E6" w:rsidP="007B69E6">
            <w:pPr>
              <w:ind w:left="720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7B69E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09.06.2026 г.</w:t>
            </w:r>
          </w:p>
        </w:tc>
      </w:tr>
      <w:tr w:rsidR="007B69E6" w:rsidRPr="007B69E6" w:rsidTr="00A2090E">
        <w:tc>
          <w:tcPr>
            <w:tcW w:w="6062" w:type="dxa"/>
          </w:tcPr>
          <w:p w:rsidR="007B69E6" w:rsidRPr="007B69E6" w:rsidRDefault="007B69E6" w:rsidP="007B69E6">
            <w:pPr>
              <w:ind w:left="720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B69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Продажа муниципального имущества в форме аукциона, открытого по составу участников и по форме подачи предложений о цене имущества, в электронной форм</w:t>
            </w:r>
            <w:proofErr w:type="gramStart"/>
            <w:r w:rsidRPr="007B69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е(</w:t>
            </w:r>
            <w:proofErr w:type="gramEnd"/>
            <w:r w:rsidRPr="007B69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начало)</w:t>
            </w:r>
          </w:p>
        </w:tc>
        <w:tc>
          <w:tcPr>
            <w:tcW w:w="318" w:type="dxa"/>
          </w:tcPr>
          <w:p w:rsidR="007B69E6" w:rsidRPr="007B69E6" w:rsidRDefault="007B69E6" w:rsidP="007B69E6">
            <w:pPr>
              <w:ind w:left="720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B69E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91" w:type="dxa"/>
          </w:tcPr>
          <w:p w:rsidR="007B69E6" w:rsidRPr="007B69E6" w:rsidRDefault="007B69E6" w:rsidP="007B69E6">
            <w:pPr>
              <w:ind w:left="720"/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B69E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 10:00  10.06.2026 г.</w:t>
            </w:r>
          </w:p>
        </w:tc>
      </w:tr>
    </w:tbl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законом от 21.12.2001 № 178–ФЗ «О приватизации государственного и муниципального имущества».</w:t>
      </w:r>
      <w:proofErr w:type="gramEnd"/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лицо имеет право подать только одну заявку.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исчислении сроков, указанных в настоящем информационном сообщении, принимается время сервера электронной торговой площадки – московское.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подведения итогов электронного аукциона: электронная площадка – универсальная торговая платформа АО «Сбербанк-АСТ», размещенная на сайте </w:t>
      </w:r>
      <w:hyperlink r:id="rId15" w:history="1">
        <w:r w:rsidRPr="007B69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http://utp.sberbank-ast.ru</w:t>
        </w:r>
      </w:hyperlink>
      <w:r w:rsidRPr="007B69E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Интернет (торговая секция «приватизация, аренда и продажа прав»).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об итогах электронного аукциона, содержащий цену имущества, предложенную победителем или лицом, признанным единственным участником аукциона, и удостоверяющий право победителя </w:t>
      </w: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или лица, признанного единственным участником аукциона на заключение договора купли-продажи муниципального имущества, подписывается продавцом в течение одного часа со времени получения от организатора электронного журнала.</w:t>
      </w:r>
      <w:proofErr w:type="gramEnd"/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Претендент имеет право отозвать заявку до окончания срока приема заявок. Продавец обязан возвратить внесенный задаток на указанный в заявке счет претендента в течение 5 банковских дней.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Продавец вправе отказаться от проведения аукциона в любое время, но не </w:t>
      </w:r>
      <w:proofErr w:type="gram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5 дней до окончания  даты приема заявок.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5 банковских дней со дня принятия решения об отказе от проведения аукциона Продавец возвращает внесенные задатки на счета претендентов, указанные в заявках.</w:t>
      </w:r>
    </w:p>
    <w:p w:rsidR="007B69E6" w:rsidRPr="007B69E6" w:rsidRDefault="007B69E6" w:rsidP="007B69E6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 Перечень представляемых участниками торгов документов, требование к их оформлению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торгах претенденты (юридические лица) представляют в электронном виде следующие документы: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1) заявку, путем заполнения ее электронной формы (Приложение №1);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2) опись документов, прилагаемых к заявке (Приложение №2);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61003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3) заверенные копии учредительных документов;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161004"/>
      <w:bookmarkEnd w:id="0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4) 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161005"/>
      <w:bookmarkEnd w:id="1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5) 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161006"/>
      <w:bookmarkEnd w:id="2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торгах претенденты (физические лица) представляют в электронном виде следующие документы: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1) заявку, путем заполнения ее электронной формы (Приложение № 1);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2) опись документов, прилагаемых к заявке (Приложение № 2);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3) копии всех листов документа, удостоверяющего личность.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sub_16102"/>
      <w:bookmarkEnd w:id="3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bookmarkEnd w:id="4"/>
    </w:p>
    <w:p w:rsidR="007B69E6" w:rsidRPr="007B69E6" w:rsidRDefault="007B69E6" w:rsidP="007B69E6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7. Порядок определения лиц, имеющих право приобретения муниципального имущества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NewRoman" w:hAnsi="Times New Roman" w:cs="Times New Roman"/>
          <w:sz w:val="28"/>
          <w:szCs w:val="28"/>
          <w:lang w:eastAsia="ru-RU"/>
        </w:rPr>
        <w:t>Победителем  признается участник, предложивший наиболее высокую цену за выставленный лот. В случае если заявку на участие в аукционе  подало только одно лицо, признанное единственным участником аукциона, договор заключается с таким лицом по начальной цене продажи муниципального имущества.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 продажи имущества проводится в день и во время, указанные в информационном сообщении о проведении электронного аукциона,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7B69E6" w:rsidRPr="007B69E6" w:rsidRDefault="007B69E6" w:rsidP="007B69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«Шаг аукциона» устанавливается продавцом в </w:t>
      </w:r>
      <w:proofErr w:type="gram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фиксированной сумме, составляющей 5 процентов начальной цены продажи и составляет</w:t>
      </w:r>
      <w:proofErr w:type="gram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2500,00 (две тысячи пятьсот) рублей 00 копеек  и не изменяется в течение всего аукциона.</w:t>
      </w:r>
    </w:p>
    <w:p w:rsidR="007B69E6" w:rsidRPr="007B69E6" w:rsidRDefault="007B69E6" w:rsidP="007B6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7B69E6" w:rsidRPr="007B69E6" w:rsidRDefault="007B69E6" w:rsidP="007B6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7B69E6" w:rsidRPr="007B69E6" w:rsidRDefault="007B69E6" w:rsidP="007B6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7B69E6" w:rsidRPr="007B69E6" w:rsidRDefault="007B69E6" w:rsidP="007B6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7B69E6" w:rsidRPr="007B69E6" w:rsidRDefault="007B69E6" w:rsidP="007B6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времени начала проведения процедуры аукциона оператором электронной площадки размещается:</w:t>
      </w:r>
    </w:p>
    <w:p w:rsidR="007B69E6" w:rsidRPr="007B69E6" w:rsidRDefault="007B69E6" w:rsidP="007B6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"шага аукциона";</w:t>
      </w:r>
    </w:p>
    <w:p w:rsidR="007B69E6" w:rsidRPr="007B69E6" w:rsidRDefault="007B69E6" w:rsidP="007B6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("шаг аукциона"), время, оставшееся до окончания приема предложений о цене имущества.</w:t>
      </w:r>
    </w:p>
    <w:p w:rsidR="007B69E6" w:rsidRPr="007B69E6" w:rsidRDefault="007B69E6" w:rsidP="007B6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7B69E6" w:rsidRPr="007B69E6" w:rsidRDefault="007B69E6" w:rsidP="007B69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об итогах аукциона удостоверяет право победителя, либо лица, признанного единственным участником аукциона, на заключение договора купли-продажи муниципального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</w:t>
      </w:r>
      <w:proofErr w:type="gram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момента получения электронного журнала, но не позднее рабочего дня, следующего за днем подведения итогов аукциона.</w:t>
      </w:r>
    </w:p>
    <w:p w:rsidR="007B69E6" w:rsidRPr="007B69E6" w:rsidRDefault="007B69E6" w:rsidP="007B69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 аукциона считается завершенной со времени подписания продавцом протокола об итогах аукциона.</w:t>
      </w:r>
    </w:p>
    <w:p w:rsidR="007B69E6" w:rsidRPr="007B69E6" w:rsidRDefault="007B69E6" w:rsidP="007B69E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Претендент не допускается к участию в аукционе по следующим основаниям:</w:t>
      </w:r>
    </w:p>
    <w:p w:rsidR="007B69E6" w:rsidRPr="007B69E6" w:rsidRDefault="007B69E6" w:rsidP="007B69E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7B69E6" w:rsidRPr="007B69E6" w:rsidRDefault="007B69E6" w:rsidP="007B69E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представлены не все документы в соответствии с перечнем, указанным в информационном сообщении (за исключением предложений о цене муниципального имущества на аукционе), или оформление указанных документов не соответствует законодательству Российской Федерации;</w:t>
      </w:r>
    </w:p>
    <w:p w:rsidR="007B69E6" w:rsidRPr="007B69E6" w:rsidRDefault="007B69E6" w:rsidP="007B69E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подана лицом, не уполномоченным претендентом на осуществление таких действий;</w:t>
      </w:r>
    </w:p>
    <w:p w:rsidR="007B69E6" w:rsidRPr="007B69E6" w:rsidRDefault="007B69E6" w:rsidP="007B69E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подтверждено поступление в установленный срок задатка на счет, указанный в информационном сообщении.</w:t>
      </w:r>
    </w:p>
    <w:p w:rsidR="007B69E6" w:rsidRPr="007B69E6" w:rsidRDefault="007B69E6" w:rsidP="007B69E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оснований отказа претенденту в участии в аукционе является исчерпывающим.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претендентах, не допущенных к участию в аукционе, размещается в открытой части электронной площадки, на официальном сайте в сети «Интернет» для размещения информации о проведении торгов, определенном Правительством Российской Федерации.</w:t>
      </w:r>
    </w:p>
    <w:p w:rsidR="007B69E6" w:rsidRPr="007B69E6" w:rsidRDefault="007B69E6" w:rsidP="007B69E6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 Ограничения участия отдельных категорий физических и юридических лиц в приватизации муниципального имущества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Покупателями муниципального имущества могут быть любые физические и юридические лица, за исключением: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- государственных и муниципальных унитарных предприятий, государственных и муниципальных учреждений;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 от 21.12.2001 № 178-ФЗ «О приватизации государственного и муниципального имущества»;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бенефициарных</w:t>
      </w:r>
      <w:proofErr w:type="spell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Федерации.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«контролирующее лицо» используется в том же значении, что и в статье 5 Федерального закона от 29.04.2008 №57-ФЗ «О порядке осуществления иностранных инвестиций в хозяйственные общества, имеющие стратегическое значение для обеспечения страны и безопасности государства». Понятия «выгодоприобретатель» и «</w:t>
      </w:r>
      <w:proofErr w:type="spell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бенефициарный</w:t>
      </w:r>
      <w:proofErr w:type="spell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владелец» используются в значениях, указанных в статье 3 Федерального закона от 07.08.2001 №115-ФЗ «О противодействии легализации (отмыванию) доходов, полученных преступным путем, и финансированию терроризма».</w:t>
      </w:r>
    </w:p>
    <w:p w:rsidR="007B69E6" w:rsidRPr="007B69E6" w:rsidRDefault="007B69E6" w:rsidP="007B69E6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 Срок заключения договора купли-продажи муниципального имущества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чем через 5 рабочих дней со дня подведения итогов аукциона с победителем или лицом, признанным единственным участником аукциона, заключается договор купли-продажи муниципального имущества.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Calibri" w:hAnsi="Times New Roman" w:cs="Times New Roman"/>
          <w:sz w:val="28"/>
          <w:szCs w:val="28"/>
        </w:rPr>
        <w:t>При уклонении или отказе победителя или лица, признанного единственным участником аукциона, от заключения в установленный срок договора купли-продажи имущества результаты аукциона аннулируются продавцом, победитель или лицо, признанное единственным участником аукциона, утрачивает право на заключение указанного договора, задаток ему не возвращается</w:t>
      </w: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муниципального имущества не позднее чем через 30 календарных дней после дня полной оплаты имущества.</w:t>
      </w:r>
    </w:p>
    <w:p w:rsidR="007B69E6" w:rsidRPr="007B69E6" w:rsidRDefault="007B69E6" w:rsidP="007B69E6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Условия и сроки платежа, необходимые реквизиты счетов</w:t>
      </w:r>
    </w:p>
    <w:p w:rsidR="007B69E6" w:rsidRPr="007B69E6" w:rsidRDefault="007B69E6" w:rsidP="007B69E6">
      <w:pPr>
        <w:suppressLineNumbers/>
        <w:suppressAutoHyphens/>
        <w:snapToGrid w:val="0"/>
        <w:spacing w:after="0" w:line="240" w:lineRule="auto"/>
        <w:ind w:right="-1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Покупатель перечисляет денежные средства </w:t>
      </w:r>
      <w:r w:rsidRPr="007B69E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за недвижимое имущество </w:t>
      </w:r>
      <w:r w:rsidRPr="007B69E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следующим реквизитам: </w:t>
      </w:r>
    </w:p>
    <w:p w:rsidR="007B69E6" w:rsidRPr="007B69E6" w:rsidRDefault="007B69E6" w:rsidP="007B69E6">
      <w:pPr>
        <w:suppressLineNumbers/>
        <w:suppressAutoHyphens/>
        <w:snapToGrid w:val="0"/>
        <w:spacing w:after="0" w:line="240" w:lineRule="auto"/>
        <w:ind w:right="-1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ИНН  6000011081,  КПП 600001001 Финансовое управление Администрации </w:t>
      </w:r>
      <w:proofErr w:type="spellStart"/>
      <w:r w:rsidRPr="007B69E6">
        <w:rPr>
          <w:rFonts w:ascii="Times New Roman" w:eastAsia="Times New Roman" w:hAnsi="Times New Roman" w:cs="Times New Roman"/>
          <w:sz w:val="28"/>
          <w:szCs w:val="28"/>
          <w:lang w:eastAsia="ar-SA"/>
        </w:rPr>
        <w:t>Усвятского</w:t>
      </w:r>
      <w:proofErr w:type="spellEnd"/>
      <w:r w:rsidRPr="007B69E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округа (Администрация </w:t>
      </w:r>
      <w:proofErr w:type="spellStart"/>
      <w:r w:rsidRPr="007B69E6">
        <w:rPr>
          <w:rFonts w:ascii="Times New Roman" w:eastAsia="Times New Roman" w:hAnsi="Times New Roman" w:cs="Times New Roman"/>
          <w:sz w:val="28"/>
          <w:szCs w:val="28"/>
          <w:lang w:eastAsia="ar-SA"/>
        </w:rPr>
        <w:t>Усвятского</w:t>
      </w:r>
      <w:proofErr w:type="spellEnd"/>
      <w:r w:rsidRPr="007B69E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округа, </w:t>
      </w:r>
      <w:proofErr w:type="gramStart"/>
      <w:r w:rsidRPr="007B69E6">
        <w:rPr>
          <w:rFonts w:ascii="Times New Roman" w:eastAsia="Times New Roman" w:hAnsi="Times New Roman" w:cs="Times New Roman"/>
          <w:sz w:val="28"/>
          <w:szCs w:val="28"/>
          <w:lang w:eastAsia="ar-SA"/>
        </w:rPr>
        <w:t>л</w:t>
      </w:r>
      <w:proofErr w:type="gramEnd"/>
      <w:r w:rsidRPr="007B69E6">
        <w:rPr>
          <w:rFonts w:ascii="Times New Roman" w:eastAsia="Times New Roman" w:hAnsi="Times New Roman" w:cs="Times New Roman"/>
          <w:sz w:val="28"/>
          <w:szCs w:val="28"/>
          <w:lang w:eastAsia="ar-SA"/>
        </w:rPr>
        <w:t>/счет 04573ИЧ</w:t>
      </w:r>
      <w:r w:rsidRPr="007B69E6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SJ</w:t>
      </w:r>
      <w:r w:rsidRPr="007B69E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30),  ОКЦ №8 СЗГУ </w:t>
      </w:r>
      <w:r w:rsidRPr="007B69E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Банка России//УФК по Псковской области, г. Псков, казначейский счет  03100643000000015700,   ЕКС 40102810145370000049, БИК 015805002, ОКТМО 58558000 КБК  29011402043140000410.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Покупатель муниципального имущества </w:t>
      </w:r>
      <w:proofErr w:type="gram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оплачивает стоимость приобретённого</w:t>
      </w:r>
      <w:proofErr w:type="gram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имущества в течение 10 календарных дней с даты заключения договора купли-продажи муниципального имущества на условиях установленных договором купли-продажи муниципального имущества.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платежа - Безналичный расчёт.</w:t>
      </w:r>
    </w:p>
    <w:p w:rsidR="007B69E6" w:rsidRPr="007B69E6" w:rsidRDefault="007B69E6" w:rsidP="007B69E6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 Порядок ознакомления покупателей с иной информацией, условиями договора купли-продажи муниципального имущества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Информационное сообщение о проведении продажи размещается на официальном сайте Российской Федерации для размещения информации о проведении торгов </w:t>
      </w:r>
      <w:hyperlink r:id="rId16" w:history="1">
        <w:r w:rsidRPr="007B69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www.torgi.gov.ru</w:t>
        </w:r>
      </w:hyperlink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официальном сайте  </w:t>
      </w:r>
      <w:proofErr w:type="spell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Усвятского</w:t>
      </w:r>
      <w:proofErr w:type="spell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</w:t>
      </w:r>
      <w:hyperlink r:id="rId17" w:tgtFrame="_blank" w:history="1">
        <w:r w:rsidRPr="007B69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https://usvjaty.gosuslugi.ru/</w:t>
        </w:r>
      </w:hyperlink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на электронной площадке </w:t>
      </w:r>
      <w:hyperlink r:id="rId18" w:history="1">
        <w:r w:rsidRPr="007B69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http://utp.sberbank-ast.ru.</w:t>
        </w:r>
      </w:hyperlink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Любое лицо независимо от регистрации на электронной площадке вправе направить на электронный адрес оператора, указанный в информационном сообщении о проведении продажи имущества, запрос о разъяснении размещенной информации.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дня окончания подачи заявок.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2 (двух) рабочих дней со дня поступления запроса продавец предоставляет оператору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Любое лицо независимо от регистрации на электронной площадке со дня начала приема заявок вправе осмотреть выставленное на продажу муниципальное имущество, ознакомиться с условиями продажи, наличием обременений, технической документацией, порядком проведения продажи, с условиями типового договора купли-продажи муниципального имущества. Для этого необходимо обратиться в Администрацию </w:t>
      </w:r>
      <w:proofErr w:type="spell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Усвятского</w:t>
      </w:r>
      <w:proofErr w:type="spell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 по адресу: Псковская область, </w:t>
      </w:r>
      <w:proofErr w:type="spell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Усвятский</w:t>
      </w:r>
      <w:proofErr w:type="spell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</w:t>
      </w:r>
      <w:proofErr w:type="spell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рп</w:t>
      </w:r>
      <w:proofErr w:type="spell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Усвяты</w:t>
      </w:r>
      <w:proofErr w:type="spellEnd"/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К. Маркса, д. 20, 3 этаж, каб.4, каб.13,    тел. 8 (81150) 2-18-27,    2-18-00.</w:t>
      </w:r>
    </w:p>
    <w:p w:rsidR="007B69E6" w:rsidRPr="007B69E6" w:rsidRDefault="007B69E6" w:rsidP="007B69E6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12. Признание аукциона по продаже муниципального имущества, открытого по составу участников и по форме подачи предложений о цене имущества, в электронной форме </w:t>
      </w:r>
      <w:proofErr w:type="gramStart"/>
      <w:r w:rsidRPr="007B6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несостоявшимся</w:t>
      </w:r>
      <w:proofErr w:type="gramEnd"/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аукцион признается несостоявшимся в следующих случаях: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1) не было подано ни одной заявки на участие либо ни один из претендентов не признан участником;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 </w:t>
      </w:r>
      <w:r w:rsidRPr="007B69E6">
        <w:rPr>
          <w:rFonts w:ascii="Times New Roman" w:eastAsia="Calibri" w:hAnsi="Times New Roman" w:cs="Times New Roman"/>
          <w:sz w:val="28"/>
          <w:szCs w:val="28"/>
        </w:rPr>
        <w:t>лицо, признанное единственным участником аукциона, отказалось от заключения договора купли-продажи</w:t>
      </w: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3) ни один из участников не сделал предложение о начальной цене имущества.</w:t>
      </w:r>
    </w:p>
    <w:p w:rsidR="007B69E6" w:rsidRPr="007B69E6" w:rsidRDefault="007B69E6" w:rsidP="007B69E6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 Информация о предыдущих торгах по продаже муниципального имущества</w:t>
      </w:r>
    </w:p>
    <w:p w:rsidR="007B69E6" w:rsidRPr="007B69E6" w:rsidRDefault="007B69E6" w:rsidP="007B69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9E6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Торги по продаже муниципального имущества Лот №1 не проводились.</w:t>
      </w:r>
      <w:bookmarkStart w:id="5" w:name="_GoBack"/>
      <w:bookmarkEnd w:id="5"/>
    </w:p>
    <w:sectPr w:rsidR="007B69E6" w:rsidRPr="007B6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B24BD"/>
    <w:multiLevelType w:val="multilevel"/>
    <w:tmpl w:val="3224E39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44E53E76"/>
    <w:multiLevelType w:val="hybridMultilevel"/>
    <w:tmpl w:val="F064C6BE"/>
    <w:lvl w:ilvl="0" w:tplc="3A345DD4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>
    <w:nsid w:val="696C1820"/>
    <w:multiLevelType w:val="multilevel"/>
    <w:tmpl w:val="7B8294C4"/>
    <w:lvl w:ilvl="0">
      <w:start w:val="4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HAnsi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9E6"/>
    <w:rsid w:val="00085F76"/>
    <w:rsid w:val="007B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99"/>
    <w:rsid w:val="007B69E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B69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99"/>
    <w:rsid w:val="007B69E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B69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hyperlink" Target="http://utp.sberbank-ast.ru" TargetMode="External"/><Relationship Id="rId18" Type="http://schemas.openxmlformats.org/officeDocument/2006/relationships/hyperlink" Target="http://utp.sberbank-ast.ru.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economica1@usvjaty.reg60.ru%20" TargetMode="External"/><Relationship Id="rId12" Type="http://schemas.openxmlformats.org/officeDocument/2006/relationships/hyperlink" Target="http://utp.sberbank-ast.ru/AP/Notice/652/Instructions" TargetMode="External"/><Relationship Id="rId17" Type="http://schemas.openxmlformats.org/officeDocument/2006/relationships/hyperlink" Target="https://usvjaty.gosuslugi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orgi.gov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ekon@usvjaty.reg60.ru" TargetMode="External"/><Relationship Id="rId11" Type="http://schemas.openxmlformats.org/officeDocument/2006/relationships/hyperlink" Target="http://utp.sberbank-as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utp.sberbank-ast.ru" TargetMode="External"/><Relationship Id="rId10" Type="http://schemas.openxmlformats.org/officeDocument/2006/relationships/hyperlink" Target="mailto:company@sberbank-ast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USER\Desktop\&#1069;&#1083;&#1077;&#1082;&#1090;&#1088;&#1086;&#1085;&#1085;&#1099;&#1077;%20&#1090;&#1086;&#1088;&#1075;&#1080;%20&#1089;%2001.06.19\property@sberbank-ast.ru" TargetMode="External"/><Relationship Id="rId14" Type="http://schemas.openxmlformats.org/officeDocument/2006/relationships/hyperlink" Target="http://www.sberbank-ast.ru/SBCAAuthorizeList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3672</Words>
  <Characters>20935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1</cp:revision>
  <dcterms:created xsi:type="dcterms:W3CDTF">2026-05-08T09:33:00Z</dcterms:created>
  <dcterms:modified xsi:type="dcterms:W3CDTF">2026-05-08T09:34:00Z</dcterms:modified>
</cp:coreProperties>
</file>