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8A" w:rsidRPr="00EE4DC5" w:rsidRDefault="0064788A" w:rsidP="00560A7D">
      <w:pPr>
        <w:jc w:val="center"/>
        <w:rPr>
          <w:b/>
          <w:sz w:val="28"/>
          <w:szCs w:val="28"/>
        </w:rPr>
      </w:pPr>
      <w:r w:rsidRPr="00EE4DC5">
        <w:rPr>
          <w:b/>
          <w:sz w:val="28"/>
          <w:szCs w:val="28"/>
        </w:rPr>
        <w:t xml:space="preserve">Отчет о </w:t>
      </w:r>
      <w:r w:rsidR="00720A61" w:rsidRPr="00EE4DC5">
        <w:rPr>
          <w:b/>
          <w:sz w:val="28"/>
          <w:szCs w:val="28"/>
        </w:rPr>
        <w:t>деятельности</w:t>
      </w:r>
      <w:r w:rsidRPr="00EE4DC5">
        <w:rPr>
          <w:b/>
          <w:sz w:val="28"/>
          <w:szCs w:val="28"/>
        </w:rPr>
        <w:t xml:space="preserve"> </w:t>
      </w:r>
      <w:r w:rsidR="00493938" w:rsidRPr="00EE4DC5">
        <w:rPr>
          <w:b/>
          <w:sz w:val="28"/>
          <w:szCs w:val="28"/>
        </w:rPr>
        <w:t>финансового управления А</w:t>
      </w:r>
      <w:r w:rsidRPr="00EE4DC5">
        <w:rPr>
          <w:b/>
          <w:sz w:val="28"/>
          <w:szCs w:val="28"/>
        </w:rPr>
        <w:t xml:space="preserve">дминистрации </w:t>
      </w:r>
      <w:r w:rsidR="00493938" w:rsidRPr="00EE4DC5">
        <w:rPr>
          <w:b/>
          <w:sz w:val="28"/>
          <w:szCs w:val="28"/>
        </w:rPr>
        <w:t xml:space="preserve">Усвятского </w:t>
      </w:r>
      <w:r w:rsidR="009529D2">
        <w:rPr>
          <w:b/>
          <w:sz w:val="28"/>
          <w:szCs w:val="28"/>
        </w:rPr>
        <w:t>муниципального округа</w:t>
      </w:r>
      <w:r w:rsidR="00BA7142">
        <w:rPr>
          <w:b/>
          <w:sz w:val="28"/>
          <w:szCs w:val="28"/>
        </w:rPr>
        <w:t xml:space="preserve"> за 20</w:t>
      </w:r>
      <w:r w:rsidR="007474B3">
        <w:rPr>
          <w:b/>
          <w:sz w:val="28"/>
          <w:szCs w:val="28"/>
        </w:rPr>
        <w:t>2</w:t>
      </w:r>
      <w:r w:rsidR="00235B7F">
        <w:rPr>
          <w:b/>
          <w:sz w:val="28"/>
          <w:szCs w:val="28"/>
        </w:rPr>
        <w:t>4</w:t>
      </w:r>
      <w:r w:rsidRPr="00EE4DC5">
        <w:rPr>
          <w:b/>
          <w:sz w:val="28"/>
          <w:szCs w:val="28"/>
        </w:rPr>
        <w:t xml:space="preserve"> год.</w:t>
      </w:r>
    </w:p>
    <w:p w:rsidR="0064788A" w:rsidRPr="00EE4DC5" w:rsidRDefault="0064788A" w:rsidP="00EE4DC5">
      <w:pPr>
        <w:jc w:val="both"/>
        <w:rPr>
          <w:sz w:val="28"/>
          <w:szCs w:val="28"/>
        </w:rPr>
      </w:pPr>
    </w:p>
    <w:p w:rsidR="00F66B0C" w:rsidRPr="00ED33A1" w:rsidRDefault="006B3964" w:rsidP="00ED33A1">
      <w:pPr>
        <w:spacing w:line="360" w:lineRule="auto"/>
        <w:ind w:firstLine="720"/>
        <w:jc w:val="both"/>
        <w:rPr>
          <w:sz w:val="28"/>
          <w:szCs w:val="28"/>
        </w:rPr>
      </w:pPr>
      <w:r w:rsidRPr="00ED33A1">
        <w:rPr>
          <w:sz w:val="28"/>
          <w:szCs w:val="28"/>
        </w:rPr>
        <w:t xml:space="preserve">Финансовое управление администрации Администрации Усвятского </w:t>
      </w:r>
      <w:r w:rsidR="009529D2">
        <w:rPr>
          <w:sz w:val="28"/>
          <w:szCs w:val="28"/>
        </w:rPr>
        <w:t>муниципального округа (далее- финансовое управление)</w:t>
      </w:r>
      <w:r w:rsidR="00235B7F">
        <w:rPr>
          <w:sz w:val="28"/>
          <w:szCs w:val="28"/>
        </w:rPr>
        <w:t xml:space="preserve"> в отчетном году</w:t>
      </w:r>
      <w:r w:rsidRPr="00ED33A1">
        <w:rPr>
          <w:sz w:val="28"/>
          <w:szCs w:val="28"/>
        </w:rPr>
        <w:t xml:space="preserve"> </w:t>
      </w:r>
      <w:r w:rsidR="00235B7F">
        <w:rPr>
          <w:sz w:val="28"/>
          <w:szCs w:val="28"/>
        </w:rPr>
        <w:t>являлось</w:t>
      </w:r>
      <w:r w:rsidRPr="00ED33A1">
        <w:rPr>
          <w:sz w:val="28"/>
          <w:szCs w:val="28"/>
        </w:rPr>
        <w:t xml:space="preserve"> структурным подр</w:t>
      </w:r>
      <w:r w:rsidR="005B176B" w:rsidRPr="00ED33A1">
        <w:rPr>
          <w:sz w:val="28"/>
          <w:szCs w:val="28"/>
        </w:rPr>
        <w:t xml:space="preserve">азделением </w:t>
      </w:r>
      <w:r w:rsidR="00802AF9">
        <w:rPr>
          <w:sz w:val="28"/>
          <w:szCs w:val="28"/>
        </w:rPr>
        <w:t>А</w:t>
      </w:r>
      <w:r w:rsidR="005B176B" w:rsidRPr="00ED33A1">
        <w:rPr>
          <w:sz w:val="28"/>
          <w:szCs w:val="28"/>
        </w:rPr>
        <w:t xml:space="preserve">дминистрации </w:t>
      </w:r>
      <w:r w:rsidR="00802AF9">
        <w:rPr>
          <w:sz w:val="28"/>
          <w:szCs w:val="28"/>
        </w:rPr>
        <w:t>Усвятского района</w:t>
      </w:r>
      <w:r w:rsidR="00235B7F">
        <w:rPr>
          <w:sz w:val="28"/>
          <w:szCs w:val="28"/>
        </w:rPr>
        <w:t>, осуществляло</w:t>
      </w:r>
      <w:r w:rsidR="0064788A" w:rsidRPr="00ED33A1">
        <w:rPr>
          <w:sz w:val="28"/>
          <w:szCs w:val="28"/>
        </w:rPr>
        <w:t xml:space="preserve"> работу по финансовому обеспечению социально</w:t>
      </w:r>
      <w:r w:rsidR="00B349EA" w:rsidRPr="00ED33A1">
        <w:rPr>
          <w:sz w:val="28"/>
          <w:szCs w:val="28"/>
        </w:rPr>
        <w:t>-экономического развития района</w:t>
      </w:r>
      <w:r w:rsidR="00235B7F">
        <w:rPr>
          <w:sz w:val="28"/>
          <w:szCs w:val="28"/>
        </w:rPr>
        <w:t xml:space="preserve"> </w:t>
      </w:r>
      <w:r w:rsidR="00B349EA" w:rsidRPr="00ED33A1">
        <w:rPr>
          <w:sz w:val="28"/>
          <w:szCs w:val="28"/>
        </w:rPr>
        <w:t xml:space="preserve"> и</w:t>
      </w:r>
      <w:r w:rsidR="005B176B" w:rsidRPr="00ED33A1">
        <w:rPr>
          <w:sz w:val="28"/>
          <w:szCs w:val="28"/>
        </w:rPr>
        <w:t xml:space="preserve"> </w:t>
      </w:r>
      <w:r w:rsidR="00B349EA" w:rsidRPr="00ED33A1">
        <w:rPr>
          <w:sz w:val="28"/>
          <w:szCs w:val="28"/>
        </w:rPr>
        <w:t>явля</w:t>
      </w:r>
      <w:r w:rsidR="00235B7F">
        <w:rPr>
          <w:sz w:val="28"/>
          <w:szCs w:val="28"/>
        </w:rPr>
        <w:t>лось</w:t>
      </w:r>
      <w:r w:rsidR="00B349EA" w:rsidRPr="00ED33A1">
        <w:rPr>
          <w:sz w:val="28"/>
          <w:szCs w:val="28"/>
        </w:rPr>
        <w:t xml:space="preserve"> органом, организующим кассовое исполне</w:t>
      </w:r>
      <w:r w:rsidR="00516D75" w:rsidRPr="00ED33A1">
        <w:rPr>
          <w:sz w:val="28"/>
          <w:szCs w:val="28"/>
        </w:rPr>
        <w:t>ние бюджета МО "Усвятский район</w:t>
      </w:r>
      <w:r w:rsidR="00B349EA" w:rsidRPr="00ED33A1">
        <w:rPr>
          <w:sz w:val="28"/>
          <w:szCs w:val="28"/>
        </w:rPr>
        <w:t>"</w:t>
      </w:r>
      <w:r w:rsidR="00516D75" w:rsidRPr="00ED33A1">
        <w:rPr>
          <w:sz w:val="28"/>
          <w:szCs w:val="28"/>
        </w:rPr>
        <w:t xml:space="preserve">. </w:t>
      </w:r>
      <w:r w:rsidR="009D179C" w:rsidRPr="00ED33A1">
        <w:rPr>
          <w:sz w:val="28"/>
          <w:szCs w:val="28"/>
        </w:rPr>
        <w:t xml:space="preserve">Работа Финансового управления </w:t>
      </w:r>
      <w:r w:rsidR="00235B7F">
        <w:rPr>
          <w:sz w:val="28"/>
          <w:szCs w:val="28"/>
        </w:rPr>
        <w:t>до 2025 года строилась</w:t>
      </w:r>
      <w:r w:rsidR="009D179C" w:rsidRPr="00ED33A1">
        <w:rPr>
          <w:sz w:val="28"/>
          <w:szCs w:val="28"/>
        </w:rPr>
        <w:t xml:space="preserve"> в соответствии с Положением о Финансовом управлении Администрации Усвятского района</w:t>
      </w:r>
      <w:r w:rsidR="005B176B" w:rsidRPr="00ED33A1">
        <w:rPr>
          <w:sz w:val="28"/>
          <w:szCs w:val="28"/>
        </w:rPr>
        <w:t>,</w:t>
      </w:r>
      <w:r w:rsidR="009D179C" w:rsidRPr="00ED33A1">
        <w:rPr>
          <w:sz w:val="28"/>
          <w:szCs w:val="28"/>
        </w:rPr>
        <w:t xml:space="preserve"> утвержденным Решением Собрания депутатов Усвятского района от 30.10.2009 года №198.</w:t>
      </w:r>
    </w:p>
    <w:p w:rsidR="005F0491" w:rsidRPr="00ED33A1" w:rsidRDefault="006B3964" w:rsidP="005D7DE3">
      <w:pPr>
        <w:spacing w:line="360" w:lineRule="auto"/>
        <w:ind w:firstLine="709"/>
        <w:jc w:val="both"/>
        <w:rPr>
          <w:sz w:val="28"/>
          <w:szCs w:val="28"/>
        </w:rPr>
      </w:pPr>
      <w:r w:rsidRPr="00ED33A1">
        <w:rPr>
          <w:sz w:val="28"/>
          <w:szCs w:val="28"/>
        </w:rPr>
        <w:t>Финансовое у</w:t>
      </w:r>
      <w:r w:rsidR="0064788A" w:rsidRPr="00ED33A1">
        <w:rPr>
          <w:sz w:val="28"/>
          <w:szCs w:val="28"/>
        </w:rPr>
        <w:t>правление в своей работе взаимодейств</w:t>
      </w:r>
      <w:r w:rsidR="00235B7F">
        <w:rPr>
          <w:sz w:val="28"/>
          <w:szCs w:val="28"/>
        </w:rPr>
        <w:t>овало</w:t>
      </w:r>
      <w:r w:rsidR="0064788A" w:rsidRPr="00ED33A1">
        <w:rPr>
          <w:sz w:val="28"/>
          <w:szCs w:val="28"/>
        </w:rPr>
        <w:t xml:space="preserve"> с </w:t>
      </w:r>
      <w:r w:rsidR="00AE6FE4" w:rsidRPr="00ED33A1">
        <w:rPr>
          <w:sz w:val="28"/>
          <w:szCs w:val="28"/>
        </w:rPr>
        <w:t xml:space="preserve">отделами </w:t>
      </w:r>
      <w:r w:rsidR="006F62F6" w:rsidRPr="00ED33A1">
        <w:rPr>
          <w:sz w:val="28"/>
          <w:szCs w:val="28"/>
        </w:rPr>
        <w:t>А</w:t>
      </w:r>
      <w:r w:rsidR="0064788A" w:rsidRPr="00ED33A1">
        <w:rPr>
          <w:sz w:val="28"/>
          <w:szCs w:val="28"/>
        </w:rPr>
        <w:t xml:space="preserve">дминистрации </w:t>
      </w:r>
      <w:r w:rsidR="00AE6FE4" w:rsidRPr="00ED33A1">
        <w:rPr>
          <w:sz w:val="28"/>
          <w:szCs w:val="28"/>
        </w:rPr>
        <w:t xml:space="preserve">Усвятского </w:t>
      </w:r>
      <w:r w:rsidR="0064788A" w:rsidRPr="00ED33A1">
        <w:rPr>
          <w:sz w:val="28"/>
          <w:szCs w:val="28"/>
        </w:rPr>
        <w:t>р</w:t>
      </w:r>
      <w:r w:rsidR="00AE6FE4" w:rsidRPr="00ED33A1">
        <w:rPr>
          <w:sz w:val="28"/>
          <w:szCs w:val="28"/>
        </w:rPr>
        <w:t>айона, с сельскими и поселковой</w:t>
      </w:r>
      <w:r w:rsidR="0064788A" w:rsidRPr="00ED33A1">
        <w:rPr>
          <w:sz w:val="28"/>
          <w:szCs w:val="28"/>
        </w:rPr>
        <w:t xml:space="preserve"> администрациями, </w:t>
      </w:r>
      <w:r w:rsidR="00127624" w:rsidRPr="00ED33A1">
        <w:rPr>
          <w:sz w:val="28"/>
          <w:szCs w:val="28"/>
        </w:rPr>
        <w:t>Со</w:t>
      </w:r>
      <w:r w:rsidR="0064788A" w:rsidRPr="00ED33A1">
        <w:rPr>
          <w:sz w:val="28"/>
          <w:szCs w:val="28"/>
        </w:rPr>
        <w:t>бранием</w:t>
      </w:r>
      <w:r w:rsidR="00127624" w:rsidRPr="00ED33A1">
        <w:rPr>
          <w:sz w:val="28"/>
          <w:szCs w:val="28"/>
        </w:rPr>
        <w:t xml:space="preserve"> депутатов Усвятского района</w:t>
      </w:r>
      <w:r w:rsidR="0064788A" w:rsidRPr="00ED33A1">
        <w:rPr>
          <w:sz w:val="28"/>
          <w:szCs w:val="28"/>
        </w:rPr>
        <w:t xml:space="preserve">, межрайонной </w:t>
      </w:r>
      <w:r w:rsidR="008E498C" w:rsidRPr="00ED33A1">
        <w:rPr>
          <w:sz w:val="28"/>
          <w:szCs w:val="28"/>
        </w:rPr>
        <w:t>ИФНС России №6</w:t>
      </w:r>
      <w:r w:rsidR="0064788A" w:rsidRPr="00ED33A1">
        <w:rPr>
          <w:sz w:val="28"/>
          <w:szCs w:val="28"/>
        </w:rPr>
        <w:t xml:space="preserve"> по </w:t>
      </w:r>
      <w:r w:rsidR="00B61B6F" w:rsidRPr="00ED33A1">
        <w:rPr>
          <w:sz w:val="28"/>
          <w:szCs w:val="28"/>
        </w:rPr>
        <w:t>Псковс</w:t>
      </w:r>
      <w:r w:rsidR="00B151DD" w:rsidRPr="00ED33A1">
        <w:rPr>
          <w:sz w:val="28"/>
          <w:szCs w:val="28"/>
        </w:rPr>
        <w:t>кой области, отделом №</w:t>
      </w:r>
      <w:r w:rsidR="003535A4" w:rsidRPr="00ED33A1">
        <w:rPr>
          <w:sz w:val="28"/>
          <w:szCs w:val="28"/>
        </w:rPr>
        <w:t>10</w:t>
      </w:r>
      <w:r w:rsidR="00B151DD" w:rsidRPr="00ED33A1">
        <w:rPr>
          <w:sz w:val="28"/>
          <w:szCs w:val="28"/>
        </w:rPr>
        <w:t xml:space="preserve"> Управления</w:t>
      </w:r>
      <w:r w:rsidR="0064788A" w:rsidRPr="00ED33A1">
        <w:rPr>
          <w:sz w:val="28"/>
          <w:szCs w:val="28"/>
        </w:rPr>
        <w:t xml:space="preserve"> </w:t>
      </w:r>
      <w:r w:rsidR="00B151DD" w:rsidRPr="00ED33A1">
        <w:rPr>
          <w:sz w:val="28"/>
          <w:szCs w:val="28"/>
        </w:rPr>
        <w:t>Ф</w:t>
      </w:r>
      <w:r w:rsidR="0064788A" w:rsidRPr="00ED33A1">
        <w:rPr>
          <w:sz w:val="28"/>
          <w:szCs w:val="28"/>
        </w:rPr>
        <w:t>едерального казначейства</w:t>
      </w:r>
      <w:r w:rsidR="005B176B" w:rsidRPr="00ED33A1">
        <w:rPr>
          <w:sz w:val="28"/>
          <w:szCs w:val="28"/>
        </w:rPr>
        <w:t xml:space="preserve"> по Псковской области</w:t>
      </w:r>
      <w:r w:rsidR="0064788A" w:rsidRPr="00ED33A1">
        <w:rPr>
          <w:sz w:val="28"/>
          <w:szCs w:val="28"/>
        </w:rPr>
        <w:t xml:space="preserve">, </w:t>
      </w:r>
      <w:r w:rsidR="004F7AF7">
        <w:rPr>
          <w:sz w:val="28"/>
          <w:szCs w:val="28"/>
        </w:rPr>
        <w:t xml:space="preserve">Счетной палатой Псковской области, </w:t>
      </w:r>
      <w:r w:rsidR="0064788A" w:rsidRPr="00ED33A1">
        <w:rPr>
          <w:sz w:val="28"/>
          <w:szCs w:val="28"/>
        </w:rPr>
        <w:t xml:space="preserve">с предприятиями и организациями района, с </w:t>
      </w:r>
      <w:r w:rsidR="004F7AF7">
        <w:rPr>
          <w:sz w:val="28"/>
          <w:szCs w:val="28"/>
        </w:rPr>
        <w:t>Комитетом по финансам</w:t>
      </w:r>
      <w:r w:rsidR="00B45C2A" w:rsidRPr="00ED33A1">
        <w:rPr>
          <w:sz w:val="28"/>
          <w:szCs w:val="28"/>
        </w:rPr>
        <w:t xml:space="preserve"> Псковской области</w:t>
      </w:r>
      <w:r w:rsidR="0064788A" w:rsidRPr="00ED33A1">
        <w:rPr>
          <w:sz w:val="28"/>
          <w:szCs w:val="28"/>
        </w:rPr>
        <w:t>,</w:t>
      </w:r>
      <w:r w:rsidR="007C63FE" w:rsidRPr="00ED33A1">
        <w:rPr>
          <w:sz w:val="28"/>
          <w:szCs w:val="28"/>
        </w:rPr>
        <w:t xml:space="preserve"> с </w:t>
      </w:r>
      <w:r w:rsidR="00D611F2" w:rsidRPr="00ED33A1">
        <w:rPr>
          <w:sz w:val="28"/>
          <w:szCs w:val="28"/>
        </w:rPr>
        <w:t>комитетами</w:t>
      </w:r>
      <w:r w:rsidR="007C63FE" w:rsidRPr="00ED33A1">
        <w:rPr>
          <w:sz w:val="28"/>
          <w:szCs w:val="28"/>
        </w:rPr>
        <w:t xml:space="preserve">  </w:t>
      </w:r>
      <w:r w:rsidR="00802AF9">
        <w:rPr>
          <w:sz w:val="28"/>
          <w:szCs w:val="28"/>
        </w:rPr>
        <w:t>Правительства</w:t>
      </w:r>
      <w:r w:rsidR="007C63FE" w:rsidRPr="00ED33A1">
        <w:rPr>
          <w:sz w:val="28"/>
          <w:szCs w:val="28"/>
        </w:rPr>
        <w:t xml:space="preserve"> Псковской области.</w:t>
      </w:r>
    </w:p>
    <w:p w:rsidR="005F0491" w:rsidRPr="00A4284B" w:rsidRDefault="005F0491" w:rsidP="005E1485">
      <w:pPr>
        <w:spacing w:line="360" w:lineRule="auto"/>
        <w:ind w:firstLine="709"/>
        <w:jc w:val="both"/>
        <w:rPr>
          <w:sz w:val="28"/>
          <w:szCs w:val="28"/>
        </w:rPr>
      </w:pPr>
      <w:r w:rsidRPr="00A4284B">
        <w:rPr>
          <w:sz w:val="28"/>
          <w:szCs w:val="28"/>
        </w:rPr>
        <w:t>Основными функциями финансового управл</w:t>
      </w:r>
      <w:r w:rsidR="003C5919" w:rsidRPr="00A4284B">
        <w:rPr>
          <w:sz w:val="28"/>
          <w:szCs w:val="28"/>
        </w:rPr>
        <w:t>ения</w:t>
      </w:r>
      <w:r w:rsidR="0079625F" w:rsidRPr="00A4284B">
        <w:rPr>
          <w:sz w:val="28"/>
          <w:szCs w:val="28"/>
        </w:rPr>
        <w:t xml:space="preserve"> </w:t>
      </w:r>
      <w:r w:rsidR="003C5919" w:rsidRPr="00A4284B">
        <w:rPr>
          <w:sz w:val="28"/>
          <w:szCs w:val="28"/>
        </w:rPr>
        <w:t>явля</w:t>
      </w:r>
      <w:r w:rsidR="00235B7F">
        <w:rPr>
          <w:sz w:val="28"/>
          <w:szCs w:val="28"/>
        </w:rPr>
        <w:t>лись:</w:t>
      </w:r>
      <w:r w:rsidR="003C5919" w:rsidRPr="00A4284B">
        <w:rPr>
          <w:sz w:val="28"/>
          <w:szCs w:val="28"/>
        </w:rPr>
        <w:t xml:space="preserve"> разработка проектов</w:t>
      </w:r>
      <w:r w:rsidRPr="00A4284B">
        <w:rPr>
          <w:sz w:val="28"/>
          <w:szCs w:val="28"/>
        </w:rPr>
        <w:t xml:space="preserve">  бюджета </w:t>
      </w:r>
      <w:r w:rsidR="00D56617" w:rsidRPr="00A4284B">
        <w:rPr>
          <w:sz w:val="28"/>
          <w:szCs w:val="28"/>
        </w:rPr>
        <w:t>муниципального образования «Усвятский район»</w:t>
      </w:r>
      <w:r w:rsidR="00972628" w:rsidRPr="00A4284B">
        <w:rPr>
          <w:sz w:val="28"/>
          <w:szCs w:val="28"/>
        </w:rPr>
        <w:t xml:space="preserve"> </w:t>
      </w:r>
      <w:r w:rsidR="00AB0DA3" w:rsidRPr="00A4284B">
        <w:rPr>
          <w:sz w:val="28"/>
          <w:szCs w:val="28"/>
        </w:rPr>
        <w:t>и муниципальных образований</w:t>
      </w:r>
      <w:r w:rsidR="003C5919" w:rsidRPr="00A4284B">
        <w:rPr>
          <w:sz w:val="28"/>
          <w:szCs w:val="28"/>
        </w:rPr>
        <w:t xml:space="preserve"> городского  и сельских поселений, входящих в состав района</w:t>
      </w:r>
      <w:r w:rsidRPr="00A4284B">
        <w:rPr>
          <w:sz w:val="28"/>
          <w:szCs w:val="28"/>
        </w:rPr>
        <w:t>, исполнение</w:t>
      </w:r>
      <w:r w:rsidR="00251383" w:rsidRPr="00A4284B">
        <w:rPr>
          <w:sz w:val="28"/>
          <w:szCs w:val="28"/>
        </w:rPr>
        <w:t xml:space="preserve"> бюджетов</w:t>
      </w:r>
      <w:r w:rsidRPr="00A4284B">
        <w:rPr>
          <w:sz w:val="28"/>
          <w:szCs w:val="28"/>
        </w:rPr>
        <w:t xml:space="preserve"> и обеспечение контроля за </w:t>
      </w:r>
      <w:r w:rsidR="003C5919" w:rsidRPr="00A4284B">
        <w:rPr>
          <w:sz w:val="28"/>
          <w:szCs w:val="28"/>
        </w:rPr>
        <w:t>их</w:t>
      </w:r>
      <w:r w:rsidRPr="00A4284B">
        <w:rPr>
          <w:sz w:val="28"/>
          <w:szCs w:val="28"/>
        </w:rPr>
        <w:t xml:space="preserve"> исполнением.</w:t>
      </w:r>
    </w:p>
    <w:p w:rsidR="005779F5" w:rsidRPr="00A4284B" w:rsidRDefault="005E1485" w:rsidP="006F62F6">
      <w:pPr>
        <w:pStyle w:val="ac"/>
        <w:spacing w:line="360" w:lineRule="auto"/>
        <w:ind w:firstLine="709"/>
        <w:jc w:val="both"/>
        <w:rPr>
          <w:szCs w:val="28"/>
          <w:lang w:eastAsia="ru-RU"/>
        </w:rPr>
      </w:pPr>
      <w:r>
        <w:rPr>
          <w:szCs w:val="28"/>
        </w:rPr>
        <w:t xml:space="preserve"> </w:t>
      </w:r>
      <w:r w:rsidR="005779F5" w:rsidRPr="00A4284B">
        <w:rPr>
          <w:szCs w:val="28"/>
          <w:lang w:eastAsia="ru-RU"/>
        </w:rPr>
        <w:t xml:space="preserve">Основными задачами Финансового управления </w:t>
      </w:r>
      <w:r w:rsidR="00235B7F">
        <w:rPr>
          <w:szCs w:val="28"/>
          <w:lang w:eastAsia="ru-RU"/>
        </w:rPr>
        <w:t>в 2024 году являлись</w:t>
      </w:r>
      <w:r w:rsidR="005779F5" w:rsidRPr="00A4284B">
        <w:rPr>
          <w:szCs w:val="28"/>
          <w:lang w:eastAsia="ru-RU"/>
        </w:rPr>
        <w:t xml:space="preserve">:  </w:t>
      </w:r>
    </w:p>
    <w:p w:rsidR="005779F5" w:rsidRPr="00A4284B" w:rsidRDefault="006F62F6" w:rsidP="005E1485">
      <w:pPr>
        <w:pStyle w:val="ac"/>
        <w:numPr>
          <w:ilvl w:val="0"/>
          <w:numId w:val="2"/>
        </w:numPr>
        <w:spacing w:line="360" w:lineRule="auto"/>
        <w:ind w:left="0" w:firstLine="709"/>
        <w:jc w:val="both"/>
        <w:rPr>
          <w:szCs w:val="28"/>
          <w:lang w:eastAsia="ru-RU"/>
        </w:rPr>
      </w:pPr>
      <w:r w:rsidRPr="00A4284B">
        <w:rPr>
          <w:szCs w:val="28"/>
          <w:lang w:eastAsia="ru-RU"/>
        </w:rPr>
        <w:t xml:space="preserve"> </w:t>
      </w:r>
      <w:r w:rsidR="005779F5" w:rsidRPr="00A4284B">
        <w:rPr>
          <w:szCs w:val="28"/>
          <w:lang w:eastAsia="ru-RU"/>
        </w:rPr>
        <w:t xml:space="preserve">составление проектов бюджетов муниципального образования «Усвятский район» и муниципальных образований городского и сельских поселений; </w:t>
      </w:r>
    </w:p>
    <w:p w:rsidR="005779F5" w:rsidRPr="00A4284B" w:rsidRDefault="005779F5" w:rsidP="005E1485">
      <w:pPr>
        <w:pStyle w:val="ac"/>
        <w:numPr>
          <w:ilvl w:val="0"/>
          <w:numId w:val="2"/>
        </w:numPr>
        <w:spacing w:line="360" w:lineRule="auto"/>
        <w:ind w:left="0" w:firstLine="709"/>
        <w:jc w:val="both"/>
        <w:rPr>
          <w:szCs w:val="28"/>
          <w:lang w:eastAsia="ru-RU"/>
        </w:rPr>
      </w:pPr>
      <w:r w:rsidRPr="00A4284B">
        <w:rPr>
          <w:szCs w:val="28"/>
          <w:lang w:eastAsia="ru-RU"/>
        </w:rPr>
        <w:t xml:space="preserve">организация мероприятий по разработке проектов бюджетов;              </w:t>
      </w:r>
    </w:p>
    <w:p w:rsidR="005779F5" w:rsidRPr="00A4284B" w:rsidRDefault="005779F5" w:rsidP="005E1485">
      <w:pPr>
        <w:pStyle w:val="ac"/>
        <w:numPr>
          <w:ilvl w:val="0"/>
          <w:numId w:val="2"/>
        </w:numPr>
        <w:spacing w:line="360" w:lineRule="auto"/>
        <w:ind w:left="0" w:firstLine="709"/>
        <w:jc w:val="both"/>
        <w:rPr>
          <w:szCs w:val="28"/>
          <w:lang w:eastAsia="ru-RU"/>
        </w:rPr>
      </w:pPr>
      <w:r w:rsidRPr="00A4284B">
        <w:rPr>
          <w:szCs w:val="28"/>
          <w:lang w:eastAsia="ru-RU"/>
        </w:rPr>
        <w:t xml:space="preserve">обеспечение исполнения бюджетов муниципального образования «Усвятский район» и муниципальных образований городского и сельских поселений; </w:t>
      </w:r>
    </w:p>
    <w:p w:rsidR="005779F5" w:rsidRDefault="005779F5" w:rsidP="005E1485">
      <w:pPr>
        <w:pStyle w:val="ac"/>
        <w:numPr>
          <w:ilvl w:val="0"/>
          <w:numId w:val="2"/>
        </w:numPr>
        <w:spacing w:line="360" w:lineRule="auto"/>
        <w:ind w:left="0" w:firstLine="709"/>
        <w:jc w:val="both"/>
        <w:rPr>
          <w:szCs w:val="28"/>
          <w:lang w:eastAsia="ru-RU"/>
        </w:rPr>
      </w:pPr>
      <w:r w:rsidRPr="00A4284B">
        <w:rPr>
          <w:szCs w:val="28"/>
          <w:lang w:eastAsia="ru-RU"/>
        </w:rPr>
        <w:lastRenderedPageBreak/>
        <w:t xml:space="preserve">ведение бюджетного учета и составление отчетности об исполнении консолидированного бюджета; </w:t>
      </w:r>
    </w:p>
    <w:p w:rsidR="0089395C" w:rsidRPr="00A4284B" w:rsidRDefault="0089395C" w:rsidP="005E1485">
      <w:pPr>
        <w:pStyle w:val="ac"/>
        <w:numPr>
          <w:ilvl w:val="0"/>
          <w:numId w:val="2"/>
        </w:numPr>
        <w:spacing w:line="360" w:lineRule="auto"/>
        <w:ind w:left="0" w:firstLine="709"/>
        <w:jc w:val="both"/>
        <w:rPr>
          <w:szCs w:val="28"/>
          <w:lang w:eastAsia="ru-RU"/>
        </w:rPr>
      </w:pPr>
      <w:r>
        <w:rPr>
          <w:szCs w:val="28"/>
          <w:lang w:eastAsia="ru-RU"/>
        </w:rPr>
        <w:t>ведение долговой книги;</w:t>
      </w:r>
    </w:p>
    <w:p w:rsidR="006F62F6" w:rsidRPr="00A4284B" w:rsidRDefault="005F0491" w:rsidP="005E1485">
      <w:pPr>
        <w:pStyle w:val="ac"/>
        <w:numPr>
          <w:ilvl w:val="0"/>
          <w:numId w:val="2"/>
        </w:numPr>
        <w:spacing w:line="360" w:lineRule="auto"/>
        <w:ind w:left="0" w:firstLine="709"/>
        <w:jc w:val="both"/>
        <w:rPr>
          <w:szCs w:val="28"/>
        </w:rPr>
      </w:pPr>
      <w:r w:rsidRPr="00A4284B">
        <w:rPr>
          <w:szCs w:val="28"/>
        </w:rPr>
        <w:t xml:space="preserve">реализация единой налоговой, финансовой и бюджетной политики на территории </w:t>
      </w:r>
      <w:r w:rsidR="00564ADA" w:rsidRPr="00A4284B">
        <w:rPr>
          <w:szCs w:val="28"/>
        </w:rPr>
        <w:t>муниципального района</w:t>
      </w:r>
      <w:r w:rsidRPr="00A4284B">
        <w:rPr>
          <w:szCs w:val="28"/>
        </w:rPr>
        <w:t>;</w:t>
      </w:r>
    </w:p>
    <w:p w:rsidR="006F62F6" w:rsidRPr="00A4284B" w:rsidRDefault="00850366" w:rsidP="005E1485">
      <w:pPr>
        <w:pStyle w:val="ac"/>
        <w:numPr>
          <w:ilvl w:val="0"/>
          <w:numId w:val="2"/>
        </w:numPr>
        <w:spacing w:line="360" w:lineRule="auto"/>
        <w:ind w:left="0" w:firstLine="709"/>
        <w:jc w:val="both"/>
        <w:rPr>
          <w:szCs w:val="28"/>
        </w:rPr>
      </w:pPr>
      <w:r w:rsidRPr="00A4284B">
        <w:rPr>
          <w:szCs w:val="28"/>
        </w:rPr>
        <w:t>укрепление системы финансового контроля, повышение его роли в управлении бюджетным процессом, в том числе в целях оценки эффективности направления и использования бюджетных средств и анализа достигнутых результатов при выполнении муниципальных заданий.</w:t>
      </w:r>
    </w:p>
    <w:p w:rsidR="00E750EB" w:rsidRPr="00A4284B" w:rsidRDefault="00195E68" w:rsidP="006F62F6">
      <w:pPr>
        <w:pStyle w:val="ac"/>
        <w:spacing w:line="360" w:lineRule="auto"/>
        <w:ind w:firstLine="709"/>
        <w:jc w:val="both"/>
        <w:rPr>
          <w:szCs w:val="28"/>
          <w:lang w:eastAsia="ru-RU"/>
        </w:rPr>
      </w:pPr>
      <w:r>
        <w:rPr>
          <w:szCs w:val="28"/>
          <w:lang w:eastAsia="ru-RU"/>
        </w:rPr>
        <w:t>Финансовым управлением в</w:t>
      </w:r>
      <w:r w:rsidR="00E750EB" w:rsidRPr="00A4284B">
        <w:rPr>
          <w:szCs w:val="28"/>
          <w:lang w:eastAsia="ru-RU"/>
        </w:rPr>
        <w:t xml:space="preserve"> 20</w:t>
      </w:r>
      <w:r w:rsidR="004F7AF7">
        <w:rPr>
          <w:szCs w:val="28"/>
          <w:lang w:eastAsia="ru-RU"/>
        </w:rPr>
        <w:t>2</w:t>
      </w:r>
      <w:r w:rsidR="00791444">
        <w:rPr>
          <w:szCs w:val="28"/>
          <w:lang w:eastAsia="ru-RU"/>
        </w:rPr>
        <w:t>4</w:t>
      </w:r>
      <w:r w:rsidR="004F7AF7">
        <w:rPr>
          <w:szCs w:val="28"/>
          <w:lang w:eastAsia="ru-RU"/>
        </w:rPr>
        <w:t xml:space="preserve"> </w:t>
      </w:r>
      <w:r w:rsidR="00E750EB" w:rsidRPr="00A4284B">
        <w:rPr>
          <w:szCs w:val="28"/>
          <w:lang w:eastAsia="ru-RU"/>
        </w:rPr>
        <w:t>год</w:t>
      </w:r>
      <w:r>
        <w:rPr>
          <w:szCs w:val="28"/>
          <w:lang w:eastAsia="ru-RU"/>
        </w:rPr>
        <w:t>у</w:t>
      </w:r>
      <w:r w:rsidR="00E750EB" w:rsidRPr="00A4284B">
        <w:rPr>
          <w:szCs w:val="28"/>
          <w:lang w:eastAsia="ru-RU"/>
        </w:rPr>
        <w:t xml:space="preserve"> велась следующая деятельность</w:t>
      </w:r>
      <w:r w:rsidR="0089395C">
        <w:rPr>
          <w:szCs w:val="28"/>
          <w:lang w:eastAsia="ru-RU"/>
        </w:rPr>
        <w:t>.</w:t>
      </w:r>
      <w:r w:rsidR="00E750EB" w:rsidRPr="00A4284B">
        <w:rPr>
          <w:szCs w:val="28"/>
          <w:lang w:eastAsia="ru-RU"/>
        </w:rPr>
        <w:t xml:space="preserve"> </w:t>
      </w:r>
    </w:p>
    <w:p w:rsidR="00E750EB" w:rsidRPr="00A4284B" w:rsidRDefault="00E750EB" w:rsidP="0089395C">
      <w:pPr>
        <w:pStyle w:val="ac"/>
        <w:spacing w:line="360" w:lineRule="auto"/>
        <w:ind w:firstLine="709"/>
        <w:jc w:val="both"/>
        <w:rPr>
          <w:szCs w:val="28"/>
          <w:lang w:eastAsia="ru-RU"/>
        </w:rPr>
      </w:pPr>
      <w:r w:rsidRPr="00A4284B">
        <w:rPr>
          <w:szCs w:val="28"/>
          <w:lang w:eastAsia="ru-RU"/>
        </w:rPr>
        <w:t xml:space="preserve">Формирование и представление отчетности об исполнении </w:t>
      </w:r>
      <w:r w:rsidR="0089395C">
        <w:rPr>
          <w:szCs w:val="28"/>
          <w:lang w:eastAsia="ru-RU"/>
        </w:rPr>
        <w:t xml:space="preserve">бюджета МО «Усвятский район» и </w:t>
      </w:r>
      <w:r w:rsidRPr="00A4284B">
        <w:rPr>
          <w:szCs w:val="28"/>
          <w:lang w:eastAsia="ru-RU"/>
        </w:rPr>
        <w:t xml:space="preserve">консолидированного бюджета </w:t>
      </w:r>
      <w:r w:rsidR="00FB3C99">
        <w:rPr>
          <w:szCs w:val="28"/>
          <w:lang w:eastAsia="ru-RU"/>
        </w:rPr>
        <w:t>за 202</w:t>
      </w:r>
      <w:r w:rsidR="00791444">
        <w:rPr>
          <w:szCs w:val="28"/>
          <w:lang w:eastAsia="ru-RU"/>
        </w:rPr>
        <w:t>3</w:t>
      </w:r>
      <w:r w:rsidRPr="005D7DE3">
        <w:rPr>
          <w:szCs w:val="28"/>
          <w:lang w:eastAsia="ru-RU"/>
        </w:rPr>
        <w:t xml:space="preserve"> год,</w:t>
      </w:r>
      <w:r w:rsidRPr="00A4284B">
        <w:rPr>
          <w:szCs w:val="28"/>
          <w:lang w:eastAsia="ru-RU"/>
        </w:rPr>
        <w:t xml:space="preserve"> в том числе бюджетов муниципального образования «Усвятский район» и муниципальных образов</w:t>
      </w:r>
      <w:r w:rsidR="00662CD9" w:rsidRPr="00A4284B">
        <w:rPr>
          <w:szCs w:val="28"/>
          <w:lang w:eastAsia="ru-RU"/>
        </w:rPr>
        <w:t xml:space="preserve">аний городского и </w:t>
      </w:r>
      <w:r w:rsidR="002D4FE1" w:rsidRPr="00A4284B">
        <w:rPr>
          <w:szCs w:val="28"/>
          <w:lang w:eastAsia="ru-RU"/>
        </w:rPr>
        <w:t>2</w:t>
      </w:r>
      <w:r w:rsidRPr="00A4284B">
        <w:rPr>
          <w:szCs w:val="28"/>
          <w:lang w:eastAsia="ru-RU"/>
        </w:rPr>
        <w:t xml:space="preserve">-х сельских поселений. </w:t>
      </w:r>
    </w:p>
    <w:p w:rsidR="00972628" w:rsidRPr="00A4284B" w:rsidRDefault="005E1485" w:rsidP="006F62F6">
      <w:pPr>
        <w:pStyle w:val="ac"/>
        <w:spacing w:line="360" w:lineRule="auto"/>
        <w:ind w:firstLine="709"/>
        <w:jc w:val="both"/>
        <w:rPr>
          <w:szCs w:val="28"/>
          <w:lang w:eastAsia="ru-RU"/>
        </w:rPr>
      </w:pPr>
      <w:r>
        <w:rPr>
          <w:szCs w:val="28"/>
          <w:lang w:eastAsia="ru-RU"/>
        </w:rPr>
        <w:t xml:space="preserve"> </w:t>
      </w:r>
      <w:r w:rsidR="00E750EB" w:rsidRPr="00A4284B">
        <w:rPr>
          <w:szCs w:val="28"/>
          <w:lang w:eastAsia="ru-RU"/>
        </w:rPr>
        <w:t>Подготовлен проект решения Собрания депутатов района «Об утверждении отчета об исполнении бюджета муниципального образования «Усвятский район» за 20</w:t>
      </w:r>
      <w:r w:rsidR="00FB3C99">
        <w:rPr>
          <w:szCs w:val="28"/>
          <w:lang w:eastAsia="ru-RU"/>
        </w:rPr>
        <w:t>2</w:t>
      </w:r>
      <w:r w:rsidR="00791444">
        <w:rPr>
          <w:szCs w:val="28"/>
          <w:lang w:eastAsia="ru-RU"/>
        </w:rPr>
        <w:t>3</w:t>
      </w:r>
      <w:r w:rsidR="00E750EB" w:rsidRPr="00A4284B">
        <w:rPr>
          <w:szCs w:val="28"/>
          <w:lang w:eastAsia="ru-RU"/>
        </w:rPr>
        <w:t xml:space="preserve"> год</w:t>
      </w:r>
      <w:r w:rsidR="00E750EB" w:rsidRPr="00A4284B">
        <w:rPr>
          <w:b/>
          <w:szCs w:val="28"/>
          <w:lang w:eastAsia="ru-RU"/>
        </w:rPr>
        <w:t>»</w:t>
      </w:r>
      <w:r w:rsidR="00E34BBB" w:rsidRPr="00A4284B">
        <w:rPr>
          <w:szCs w:val="28"/>
          <w:lang w:eastAsia="ru-RU"/>
        </w:rPr>
        <w:t xml:space="preserve">.  </w:t>
      </w:r>
      <w:r w:rsidR="005B60DF">
        <w:rPr>
          <w:szCs w:val="28"/>
          <w:lang w:eastAsia="ru-RU"/>
        </w:rPr>
        <w:t>26</w:t>
      </w:r>
      <w:r w:rsidR="00E01120" w:rsidRPr="00DA59FF">
        <w:rPr>
          <w:szCs w:val="28"/>
          <w:lang w:eastAsia="ru-RU"/>
        </w:rPr>
        <w:t xml:space="preserve"> </w:t>
      </w:r>
      <w:r w:rsidR="00B83452" w:rsidRPr="00DA59FF">
        <w:rPr>
          <w:szCs w:val="28"/>
          <w:lang w:eastAsia="ru-RU"/>
        </w:rPr>
        <w:t>апреля 202</w:t>
      </w:r>
      <w:r w:rsidR="00DA59FF" w:rsidRPr="00DA59FF">
        <w:rPr>
          <w:szCs w:val="28"/>
          <w:lang w:eastAsia="ru-RU"/>
        </w:rPr>
        <w:t>4</w:t>
      </w:r>
      <w:r w:rsidR="00E750EB" w:rsidRPr="00DA59FF">
        <w:rPr>
          <w:szCs w:val="28"/>
          <w:lang w:eastAsia="ru-RU"/>
        </w:rPr>
        <w:t xml:space="preserve"> года проведены</w:t>
      </w:r>
      <w:r w:rsidR="00E750EB" w:rsidRPr="00A4284B">
        <w:rPr>
          <w:szCs w:val="28"/>
          <w:lang w:eastAsia="ru-RU"/>
        </w:rPr>
        <w:t xml:space="preserve"> публичные слушания по проекту решения Собрания депутатов района «Об утверждении отчета об исполнении бюджета муниципального образования «Усвятский район» за 20</w:t>
      </w:r>
      <w:r w:rsidR="00FB3C99">
        <w:rPr>
          <w:szCs w:val="28"/>
          <w:lang w:eastAsia="ru-RU"/>
        </w:rPr>
        <w:t>2</w:t>
      </w:r>
      <w:r w:rsidR="00791444">
        <w:rPr>
          <w:szCs w:val="28"/>
          <w:lang w:eastAsia="ru-RU"/>
        </w:rPr>
        <w:t>3</w:t>
      </w:r>
      <w:r w:rsidR="00E750EB" w:rsidRPr="00A4284B">
        <w:rPr>
          <w:szCs w:val="28"/>
          <w:lang w:eastAsia="ru-RU"/>
        </w:rPr>
        <w:t xml:space="preserve"> год». </w:t>
      </w:r>
    </w:p>
    <w:p w:rsidR="00E750EB" w:rsidRPr="00A4284B" w:rsidRDefault="00972628" w:rsidP="005E1485">
      <w:pPr>
        <w:pStyle w:val="ac"/>
        <w:spacing w:line="360" w:lineRule="auto"/>
        <w:ind w:firstLine="709"/>
        <w:jc w:val="both"/>
        <w:rPr>
          <w:szCs w:val="28"/>
          <w:lang w:eastAsia="ru-RU"/>
        </w:rPr>
      </w:pPr>
      <w:r w:rsidRPr="00A4284B">
        <w:rPr>
          <w:szCs w:val="28"/>
          <w:lang w:eastAsia="ru-RU"/>
        </w:rPr>
        <w:t xml:space="preserve">Подготовлено </w:t>
      </w:r>
      <w:r w:rsidR="006F1248" w:rsidRPr="00A4284B">
        <w:rPr>
          <w:szCs w:val="28"/>
          <w:lang w:eastAsia="ru-RU"/>
        </w:rPr>
        <w:t>3</w:t>
      </w:r>
      <w:r w:rsidRPr="00A4284B">
        <w:rPr>
          <w:szCs w:val="28"/>
          <w:lang w:eastAsia="ru-RU"/>
        </w:rPr>
        <w:t xml:space="preserve"> проекта решений Собрания депутатов городского и сельских поселений об утверждении отчета об исполнении бюджетов муниципальных образований городского и сельских поселений за 20</w:t>
      </w:r>
      <w:r w:rsidR="00FB3C99">
        <w:rPr>
          <w:szCs w:val="28"/>
          <w:lang w:eastAsia="ru-RU"/>
        </w:rPr>
        <w:t>2</w:t>
      </w:r>
      <w:r w:rsidR="00791444">
        <w:rPr>
          <w:szCs w:val="28"/>
          <w:lang w:eastAsia="ru-RU"/>
        </w:rPr>
        <w:t>3</w:t>
      </w:r>
      <w:r w:rsidRPr="00A4284B">
        <w:rPr>
          <w:szCs w:val="28"/>
          <w:lang w:eastAsia="ru-RU"/>
        </w:rPr>
        <w:t>год.</w:t>
      </w:r>
      <w:r w:rsidR="00E750EB" w:rsidRPr="00A4284B">
        <w:rPr>
          <w:szCs w:val="28"/>
          <w:lang w:eastAsia="ru-RU"/>
        </w:rPr>
        <w:t xml:space="preserve"> </w:t>
      </w:r>
    </w:p>
    <w:p w:rsidR="007D411D" w:rsidRPr="007D411D" w:rsidRDefault="00E750EB" w:rsidP="00E649AF">
      <w:pPr>
        <w:spacing w:line="360" w:lineRule="auto"/>
        <w:ind w:firstLine="709"/>
        <w:jc w:val="both"/>
        <w:rPr>
          <w:b/>
          <w:sz w:val="28"/>
          <w:szCs w:val="28"/>
        </w:rPr>
      </w:pPr>
      <w:r w:rsidRPr="00FB3C99">
        <w:rPr>
          <w:sz w:val="28"/>
          <w:szCs w:val="28"/>
        </w:rPr>
        <w:t xml:space="preserve"> В </w:t>
      </w:r>
      <w:r w:rsidR="009862D9" w:rsidRPr="00FB3C99">
        <w:rPr>
          <w:sz w:val="28"/>
          <w:szCs w:val="28"/>
        </w:rPr>
        <w:t>20</w:t>
      </w:r>
      <w:r w:rsidR="00FB3C99" w:rsidRPr="00FB3C99">
        <w:rPr>
          <w:sz w:val="28"/>
          <w:szCs w:val="28"/>
        </w:rPr>
        <w:t>2</w:t>
      </w:r>
      <w:r w:rsidR="00791444">
        <w:rPr>
          <w:sz w:val="28"/>
          <w:szCs w:val="28"/>
        </w:rPr>
        <w:t>4</w:t>
      </w:r>
      <w:r w:rsidR="003454C3" w:rsidRPr="00FB3C99">
        <w:rPr>
          <w:sz w:val="28"/>
          <w:szCs w:val="28"/>
        </w:rPr>
        <w:t xml:space="preserve"> году</w:t>
      </w:r>
      <w:r w:rsidRPr="00FB3C99">
        <w:rPr>
          <w:sz w:val="28"/>
          <w:szCs w:val="28"/>
        </w:rPr>
        <w:t xml:space="preserve"> </w:t>
      </w:r>
      <w:r w:rsidR="009862D9" w:rsidRPr="00FB3C99">
        <w:rPr>
          <w:sz w:val="28"/>
          <w:szCs w:val="28"/>
        </w:rPr>
        <w:t xml:space="preserve">подготовлены </w:t>
      </w:r>
      <w:r w:rsidRPr="00FB3C99">
        <w:rPr>
          <w:sz w:val="28"/>
          <w:szCs w:val="28"/>
        </w:rPr>
        <w:t>и представлены на рассмотрение Собрания депутатов</w:t>
      </w:r>
      <w:r w:rsidR="009862D9" w:rsidRPr="00FB3C99">
        <w:rPr>
          <w:sz w:val="28"/>
          <w:szCs w:val="28"/>
        </w:rPr>
        <w:t xml:space="preserve"> Усвятского </w:t>
      </w:r>
      <w:r w:rsidR="009862D9" w:rsidRPr="00FB3C99">
        <w:rPr>
          <w:color w:val="000000"/>
          <w:sz w:val="28"/>
          <w:szCs w:val="28"/>
        </w:rPr>
        <w:t>района</w:t>
      </w:r>
      <w:r w:rsidRPr="00FB3C99">
        <w:rPr>
          <w:color w:val="000000"/>
          <w:sz w:val="28"/>
          <w:szCs w:val="28"/>
        </w:rPr>
        <w:t xml:space="preserve"> </w:t>
      </w:r>
      <w:r w:rsidR="00E649AF" w:rsidRPr="00E649AF">
        <w:rPr>
          <w:color w:val="000000"/>
          <w:sz w:val="28"/>
          <w:szCs w:val="28"/>
        </w:rPr>
        <w:t>8</w:t>
      </w:r>
      <w:r w:rsidR="00C11C2D" w:rsidRPr="00FB3C99">
        <w:rPr>
          <w:color w:val="000000"/>
          <w:sz w:val="28"/>
          <w:szCs w:val="28"/>
        </w:rPr>
        <w:t xml:space="preserve"> </w:t>
      </w:r>
      <w:r w:rsidR="009862D9" w:rsidRPr="00FB3C99">
        <w:rPr>
          <w:color w:val="000000"/>
          <w:sz w:val="28"/>
          <w:szCs w:val="28"/>
        </w:rPr>
        <w:t>проект</w:t>
      </w:r>
      <w:r w:rsidR="003454C3" w:rsidRPr="00FB3C99">
        <w:rPr>
          <w:color w:val="000000"/>
          <w:sz w:val="28"/>
          <w:szCs w:val="28"/>
        </w:rPr>
        <w:t>ов</w:t>
      </w:r>
      <w:r w:rsidRPr="00FB3C99">
        <w:rPr>
          <w:sz w:val="28"/>
          <w:szCs w:val="28"/>
        </w:rPr>
        <w:t xml:space="preserve"> решений </w:t>
      </w:r>
      <w:r w:rsidR="00E649AF" w:rsidRPr="00C951FF">
        <w:rPr>
          <w:sz w:val="28"/>
          <w:szCs w:val="28"/>
        </w:rPr>
        <w:t xml:space="preserve">Собрания депутатов Усвятского района </w:t>
      </w:r>
      <w:r w:rsidR="00791444">
        <w:rPr>
          <w:sz w:val="28"/>
          <w:szCs w:val="28"/>
        </w:rPr>
        <w:t xml:space="preserve">о внесении изменений в Решение Собрания депутатов </w:t>
      </w:r>
      <w:r w:rsidR="00E649AF" w:rsidRPr="00C951FF">
        <w:rPr>
          <w:sz w:val="28"/>
          <w:szCs w:val="28"/>
        </w:rPr>
        <w:t xml:space="preserve">от </w:t>
      </w:r>
      <w:r w:rsidR="00E649AF" w:rsidRPr="00DA59FF">
        <w:rPr>
          <w:sz w:val="28"/>
          <w:szCs w:val="28"/>
        </w:rPr>
        <w:t>24.12.202</w:t>
      </w:r>
      <w:r w:rsidR="00DA59FF" w:rsidRPr="00DA59FF">
        <w:rPr>
          <w:sz w:val="28"/>
          <w:szCs w:val="28"/>
        </w:rPr>
        <w:t>3</w:t>
      </w:r>
      <w:r w:rsidR="00E649AF" w:rsidRPr="00DA59FF">
        <w:rPr>
          <w:sz w:val="28"/>
          <w:szCs w:val="28"/>
        </w:rPr>
        <w:t xml:space="preserve"> г. №</w:t>
      </w:r>
      <w:r w:rsidR="00DA59FF" w:rsidRPr="00DA59FF">
        <w:rPr>
          <w:sz w:val="28"/>
          <w:szCs w:val="28"/>
        </w:rPr>
        <w:t>46</w:t>
      </w:r>
      <w:r w:rsidR="00E649AF" w:rsidRPr="00DA59FF">
        <w:rPr>
          <w:sz w:val="28"/>
          <w:szCs w:val="28"/>
        </w:rPr>
        <w:t xml:space="preserve"> «О бюджете муниципального образования «Усвятский район» на 202</w:t>
      </w:r>
      <w:r w:rsidR="00DA59FF" w:rsidRPr="00DA59FF">
        <w:rPr>
          <w:sz w:val="28"/>
          <w:szCs w:val="28"/>
        </w:rPr>
        <w:t>3</w:t>
      </w:r>
      <w:r w:rsidR="00E649AF" w:rsidRPr="00DA59FF">
        <w:rPr>
          <w:sz w:val="28"/>
          <w:szCs w:val="28"/>
        </w:rPr>
        <w:t>год и на плановый период 202</w:t>
      </w:r>
      <w:r w:rsidR="00DA59FF" w:rsidRPr="00DA59FF">
        <w:rPr>
          <w:sz w:val="28"/>
          <w:szCs w:val="28"/>
        </w:rPr>
        <w:t>4</w:t>
      </w:r>
      <w:r w:rsidR="00E649AF" w:rsidRPr="00DA59FF">
        <w:rPr>
          <w:sz w:val="28"/>
          <w:szCs w:val="28"/>
        </w:rPr>
        <w:t xml:space="preserve"> и 202</w:t>
      </w:r>
      <w:r w:rsidR="00DA59FF" w:rsidRPr="00DA59FF">
        <w:rPr>
          <w:sz w:val="28"/>
          <w:szCs w:val="28"/>
        </w:rPr>
        <w:t>5</w:t>
      </w:r>
      <w:r w:rsidR="00E649AF" w:rsidRPr="00DA59FF">
        <w:rPr>
          <w:sz w:val="28"/>
          <w:szCs w:val="28"/>
        </w:rPr>
        <w:t xml:space="preserve"> годов</w:t>
      </w:r>
      <w:r w:rsidR="00E649AF" w:rsidRPr="00C951FF">
        <w:rPr>
          <w:sz w:val="28"/>
          <w:szCs w:val="28"/>
        </w:rPr>
        <w:t xml:space="preserve">» </w:t>
      </w:r>
      <w:r w:rsidR="00FB3C99">
        <w:rPr>
          <w:sz w:val="28"/>
          <w:szCs w:val="28"/>
        </w:rPr>
        <w:t xml:space="preserve"> </w:t>
      </w:r>
      <w:r w:rsidRPr="00A4284B">
        <w:rPr>
          <w:sz w:val="28"/>
          <w:szCs w:val="28"/>
        </w:rPr>
        <w:t xml:space="preserve">и </w:t>
      </w:r>
      <w:r w:rsidR="00065D79" w:rsidRPr="00556714">
        <w:rPr>
          <w:color w:val="000000"/>
          <w:sz w:val="28"/>
          <w:szCs w:val="28"/>
        </w:rPr>
        <w:t>1</w:t>
      </w:r>
      <w:r w:rsidR="005B60DF">
        <w:rPr>
          <w:color w:val="000000"/>
          <w:sz w:val="28"/>
          <w:szCs w:val="28"/>
        </w:rPr>
        <w:t>5</w:t>
      </w:r>
      <w:r w:rsidR="002B5E6F" w:rsidRPr="00556714">
        <w:rPr>
          <w:color w:val="000000"/>
          <w:sz w:val="28"/>
          <w:szCs w:val="28"/>
        </w:rPr>
        <w:t xml:space="preserve"> </w:t>
      </w:r>
      <w:r w:rsidRPr="00556714">
        <w:rPr>
          <w:color w:val="000000"/>
          <w:sz w:val="28"/>
          <w:szCs w:val="28"/>
        </w:rPr>
        <w:t>проектов</w:t>
      </w:r>
      <w:r w:rsidRPr="00A4284B">
        <w:rPr>
          <w:sz w:val="28"/>
          <w:szCs w:val="28"/>
        </w:rPr>
        <w:t xml:space="preserve"> решения Собрания депутатов по внесению изменений и дополнений в решения о бюджетах муниципальных образований городского и сельских поселений на 20</w:t>
      </w:r>
      <w:r w:rsidR="00B83452">
        <w:rPr>
          <w:sz w:val="28"/>
          <w:szCs w:val="28"/>
        </w:rPr>
        <w:t>2</w:t>
      </w:r>
      <w:r w:rsidR="00DA59FF">
        <w:rPr>
          <w:sz w:val="28"/>
          <w:szCs w:val="28"/>
        </w:rPr>
        <w:t>3</w:t>
      </w:r>
      <w:r w:rsidRPr="00A4284B">
        <w:rPr>
          <w:sz w:val="28"/>
          <w:szCs w:val="28"/>
        </w:rPr>
        <w:t xml:space="preserve"> год</w:t>
      </w:r>
      <w:r w:rsidR="00E34BBB" w:rsidRPr="00A4284B">
        <w:rPr>
          <w:sz w:val="28"/>
          <w:szCs w:val="28"/>
        </w:rPr>
        <w:t xml:space="preserve"> и плановый период 20</w:t>
      </w:r>
      <w:r w:rsidR="000C496C">
        <w:rPr>
          <w:sz w:val="28"/>
          <w:szCs w:val="28"/>
        </w:rPr>
        <w:t>2</w:t>
      </w:r>
      <w:r w:rsidR="00DA59FF">
        <w:rPr>
          <w:sz w:val="28"/>
          <w:szCs w:val="28"/>
        </w:rPr>
        <w:t>4</w:t>
      </w:r>
      <w:r w:rsidR="00E34BBB" w:rsidRPr="00A4284B">
        <w:rPr>
          <w:sz w:val="28"/>
          <w:szCs w:val="28"/>
        </w:rPr>
        <w:t xml:space="preserve"> и 202</w:t>
      </w:r>
      <w:r w:rsidR="00DA59FF">
        <w:rPr>
          <w:sz w:val="28"/>
          <w:szCs w:val="28"/>
        </w:rPr>
        <w:t>5</w:t>
      </w:r>
      <w:r w:rsidR="00E34BBB" w:rsidRPr="00A4284B">
        <w:rPr>
          <w:sz w:val="28"/>
          <w:szCs w:val="28"/>
        </w:rPr>
        <w:t xml:space="preserve"> годы</w:t>
      </w:r>
      <w:r w:rsidR="00794C5E" w:rsidRPr="00A4284B">
        <w:rPr>
          <w:sz w:val="28"/>
          <w:szCs w:val="28"/>
        </w:rPr>
        <w:t xml:space="preserve"> </w:t>
      </w:r>
      <w:r w:rsidRPr="00A4284B">
        <w:rPr>
          <w:sz w:val="28"/>
          <w:szCs w:val="28"/>
        </w:rPr>
        <w:t xml:space="preserve"> в связи с изменением объемов </w:t>
      </w:r>
      <w:r w:rsidRPr="00A4284B">
        <w:rPr>
          <w:sz w:val="28"/>
          <w:szCs w:val="28"/>
        </w:rPr>
        <w:lastRenderedPageBreak/>
        <w:t>безвозмездных поступлений из областного бюджета,</w:t>
      </w:r>
      <w:r w:rsidR="002F79AE" w:rsidRPr="00A4284B">
        <w:rPr>
          <w:sz w:val="28"/>
          <w:szCs w:val="28"/>
        </w:rPr>
        <w:t xml:space="preserve"> </w:t>
      </w:r>
      <w:r w:rsidR="00E34BBB" w:rsidRPr="00A4284B">
        <w:rPr>
          <w:sz w:val="28"/>
          <w:szCs w:val="28"/>
        </w:rPr>
        <w:t>налоговых и неналоговых доходов.</w:t>
      </w:r>
      <w:r w:rsidR="007D411D">
        <w:rPr>
          <w:sz w:val="28"/>
          <w:szCs w:val="28"/>
        </w:rPr>
        <w:t xml:space="preserve"> </w:t>
      </w:r>
      <w:r w:rsidR="007D411D" w:rsidRPr="00556714">
        <w:rPr>
          <w:sz w:val="28"/>
          <w:szCs w:val="28"/>
        </w:rPr>
        <w:t>Подготовлен</w:t>
      </w:r>
      <w:r w:rsidR="00897E58" w:rsidRPr="00556714">
        <w:rPr>
          <w:sz w:val="28"/>
          <w:szCs w:val="28"/>
        </w:rPr>
        <w:t>о</w:t>
      </w:r>
      <w:r w:rsidR="007D411D" w:rsidRPr="00556714">
        <w:rPr>
          <w:sz w:val="28"/>
          <w:szCs w:val="28"/>
        </w:rPr>
        <w:t xml:space="preserve"> </w:t>
      </w:r>
      <w:r w:rsidR="00ED4107">
        <w:rPr>
          <w:sz w:val="28"/>
          <w:szCs w:val="28"/>
        </w:rPr>
        <w:t>58</w:t>
      </w:r>
      <w:r w:rsidR="00556714" w:rsidRPr="00556714">
        <w:rPr>
          <w:sz w:val="28"/>
          <w:szCs w:val="28"/>
        </w:rPr>
        <w:t xml:space="preserve"> </w:t>
      </w:r>
      <w:r w:rsidR="0089395C" w:rsidRPr="00556714">
        <w:rPr>
          <w:sz w:val="28"/>
          <w:szCs w:val="28"/>
        </w:rPr>
        <w:t>пр</w:t>
      </w:r>
      <w:r w:rsidR="00335BD9" w:rsidRPr="00556714">
        <w:rPr>
          <w:sz w:val="28"/>
          <w:szCs w:val="28"/>
        </w:rPr>
        <w:t>о</w:t>
      </w:r>
      <w:r w:rsidR="0089395C" w:rsidRPr="00556714">
        <w:rPr>
          <w:sz w:val="28"/>
          <w:szCs w:val="28"/>
        </w:rPr>
        <w:t>ект</w:t>
      </w:r>
      <w:r w:rsidR="00897E58" w:rsidRPr="00556714">
        <w:rPr>
          <w:sz w:val="28"/>
          <w:szCs w:val="28"/>
        </w:rPr>
        <w:t>ов</w:t>
      </w:r>
      <w:r w:rsidR="0089395C" w:rsidRPr="00556714">
        <w:rPr>
          <w:sz w:val="28"/>
          <w:szCs w:val="28"/>
        </w:rPr>
        <w:t xml:space="preserve"> Постановлений</w:t>
      </w:r>
      <w:r w:rsidR="007D411D" w:rsidRPr="007D411D">
        <w:rPr>
          <w:sz w:val="28"/>
          <w:szCs w:val="28"/>
        </w:rPr>
        <w:t xml:space="preserve"> Администрации</w:t>
      </w:r>
      <w:r w:rsidR="007D411D">
        <w:rPr>
          <w:sz w:val="28"/>
          <w:szCs w:val="28"/>
        </w:rPr>
        <w:t xml:space="preserve"> Усвятского района.</w:t>
      </w:r>
    </w:p>
    <w:p w:rsidR="00A11863" w:rsidRPr="00A11863" w:rsidRDefault="00EE64A0" w:rsidP="00A11863">
      <w:pPr>
        <w:pStyle w:val="1"/>
        <w:spacing w:before="0" w:after="0" w:line="360" w:lineRule="auto"/>
        <w:ind w:firstLine="709"/>
        <w:jc w:val="both"/>
        <w:rPr>
          <w:rFonts w:ascii="Times New Roman" w:hAnsi="Times New Roman" w:cs="Times New Roman"/>
          <w:b w:val="0"/>
          <w:sz w:val="28"/>
          <w:szCs w:val="28"/>
        </w:rPr>
      </w:pPr>
      <w:r w:rsidRPr="007D411D">
        <w:rPr>
          <w:rFonts w:ascii="Times New Roman" w:hAnsi="Times New Roman" w:cs="Times New Roman"/>
          <w:b w:val="0"/>
          <w:sz w:val="28"/>
          <w:szCs w:val="28"/>
        </w:rPr>
        <w:t xml:space="preserve">Финансовое управление в рамках осуществления своей основной </w:t>
      </w:r>
      <w:r w:rsidRPr="00A11863">
        <w:rPr>
          <w:rFonts w:ascii="Times New Roman" w:hAnsi="Times New Roman" w:cs="Times New Roman"/>
          <w:b w:val="0"/>
          <w:sz w:val="28"/>
          <w:szCs w:val="28"/>
        </w:rPr>
        <w:t xml:space="preserve">деятельности </w:t>
      </w:r>
      <w:r w:rsidR="00791444">
        <w:rPr>
          <w:rFonts w:ascii="Times New Roman" w:hAnsi="Times New Roman" w:cs="Times New Roman"/>
          <w:b w:val="0"/>
          <w:sz w:val="28"/>
          <w:szCs w:val="28"/>
        </w:rPr>
        <w:t xml:space="preserve">в 2024 году являлось </w:t>
      </w:r>
      <w:r w:rsidRPr="00A11863">
        <w:rPr>
          <w:rFonts w:ascii="Times New Roman" w:hAnsi="Times New Roman" w:cs="Times New Roman"/>
          <w:b w:val="0"/>
          <w:sz w:val="28"/>
          <w:szCs w:val="28"/>
        </w:rPr>
        <w:t xml:space="preserve">ответственным исполнителем муниципальной программы </w:t>
      </w:r>
      <w:r w:rsidR="00A11863" w:rsidRPr="00A11863">
        <w:rPr>
          <w:rFonts w:ascii="Times New Roman" w:hAnsi="Times New Roman" w:cs="Times New Roman"/>
          <w:b w:val="0"/>
          <w:sz w:val="28"/>
          <w:szCs w:val="28"/>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«Усвятский район» на 20</w:t>
      </w:r>
      <w:r w:rsidR="00E649AF">
        <w:rPr>
          <w:rFonts w:ascii="Times New Roman" w:hAnsi="Times New Roman" w:cs="Times New Roman"/>
          <w:b w:val="0"/>
          <w:sz w:val="28"/>
          <w:szCs w:val="28"/>
        </w:rPr>
        <w:t>22</w:t>
      </w:r>
      <w:r w:rsidR="00A11863" w:rsidRPr="00A11863">
        <w:rPr>
          <w:rFonts w:ascii="Times New Roman" w:hAnsi="Times New Roman" w:cs="Times New Roman"/>
          <w:b w:val="0"/>
          <w:sz w:val="28"/>
          <w:szCs w:val="28"/>
        </w:rPr>
        <w:t>-202</w:t>
      </w:r>
      <w:r w:rsidR="00E649AF">
        <w:rPr>
          <w:rFonts w:ascii="Times New Roman" w:hAnsi="Times New Roman" w:cs="Times New Roman"/>
          <w:b w:val="0"/>
          <w:sz w:val="28"/>
          <w:szCs w:val="28"/>
        </w:rPr>
        <w:t>6</w:t>
      </w:r>
      <w:r w:rsidR="00A11863" w:rsidRPr="00A11863">
        <w:rPr>
          <w:rFonts w:ascii="Times New Roman" w:hAnsi="Times New Roman" w:cs="Times New Roman"/>
          <w:b w:val="0"/>
          <w:sz w:val="28"/>
          <w:szCs w:val="28"/>
        </w:rPr>
        <w:t xml:space="preserve"> годы»</w:t>
      </w:r>
      <w:r w:rsidR="00A11863">
        <w:rPr>
          <w:rFonts w:ascii="Times New Roman" w:hAnsi="Times New Roman" w:cs="Times New Roman"/>
          <w:b w:val="0"/>
          <w:sz w:val="28"/>
          <w:szCs w:val="28"/>
        </w:rPr>
        <w:t>. В 20</w:t>
      </w:r>
      <w:r w:rsidR="002B5E6F">
        <w:rPr>
          <w:rFonts w:ascii="Times New Roman" w:hAnsi="Times New Roman" w:cs="Times New Roman"/>
          <w:b w:val="0"/>
          <w:sz w:val="28"/>
          <w:szCs w:val="28"/>
        </w:rPr>
        <w:t>2</w:t>
      </w:r>
      <w:r w:rsidR="00791444">
        <w:rPr>
          <w:rFonts w:ascii="Times New Roman" w:hAnsi="Times New Roman" w:cs="Times New Roman"/>
          <w:b w:val="0"/>
          <w:sz w:val="28"/>
          <w:szCs w:val="28"/>
        </w:rPr>
        <w:t>4</w:t>
      </w:r>
      <w:r w:rsidR="00A11863">
        <w:rPr>
          <w:rFonts w:ascii="Times New Roman" w:hAnsi="Times New Roman" w:cs="Times New Roman"/>
          <w:b w:val="0"/>
          <w:sz w:val="28"/>
          <w:szCs w:val="28"/>
        </w:rPr>
        <w:t xml:space="preserve"> году подготовлено </w:t>
      </w:r>
      <w:r w:rsidR="00ED4107">
        <w:rPr>
          <w:rFonts w:ascii="Times New Roman" w:hAnsi="Times New Roman" w:cs="Times New Roman"/>
          <w:b w:val="0"/>
          <w:sz w:val="28"/>
          <w:szCs w:val="28"/>
        </w:rPr>
        <w:t>7</w:t>
      </w:r>
      <w:r w:rsidR="00A11863">
        <w:rPr>
          <w:rFonts w:ascii="Times New Roman" w:hAnsi="Times New Roman" w:cs="Times New Roman"/>
          <w:b w:val="0"/>
          <w:sz w:val="28"/>
          <w:szCs w:val="28"/>
        </w:rPr>
        <w:t xml:space="preserve"> Постановлений о внесении изменений в указанную программу, </w:t>
      </w:r>
      <w:r w:rsidR="00A11863" w:rsidRPr="00A11863">
        <w:rPr>
          <w:rFonts w:ascii="Times New Roman" w:hAnsi="Times New Roman" w:cs="Times New Roman"/>
          <w:b w:val="0"/>
          <w:sz w:val="28"/>
          <w:szCs w:val="28"/>
        </w:rPr>
        <w:t xml:space="preserve">подготовлен </w:t>
      </w:r>
      <w:r w:rsidR="00C81A2B">
        <w:rPr>
          <w:rFonts w:ascii="Times New Roman" w:hAnsi="Times New Roman" w:cs="Times New Roman"/>
          <w:b w:val="0"/>
          <w:sz w:val="28"/>
          <w:szCs w:val="28"/>
        </w:rPr>
        <w:t xml:space="preserve">и размещен на сайте района </w:t>
      </w:r>
      <w:r w:rsidR="0089395C">
        <w:rPr>
          <w:rFonts w:ascii="Times New Roman" w:hAnsi="Times New Roman" w:cs="Times New Roman"/>
          <w:b w:val="0"/>
          <w:sz w:val="28"/>
          <w:szCs w:val="28"/>
        </w:rPr>
        <w:t>«</w:t>
      </w:r>
      <w:r w:rsidR="00A11863">
        <w:rPr>
          <w:rFonts w:ascii="Times New Roman" w:hAnsi="Times New Roman" w:cs="Times New Roman"/>
          <w:b w:val="0"/>
          <w:sz w:val="28"/>
          <w:szCs w:val="28"/>
        </w:rPr>
        <w:t>Отчет о достижении целевых показателей МП</w:t>
      </w:r>
      <w:r w:rsidR="00A11863" w:rsidRPr="00A11863">
        <w:rPr>
          <w:rFonts w:ascii="Times New Roman" w:hAnsi="Times New Roman" w:cs="Times New Roman"/>
          <w:b w:val="0"/>
          <w:sz w:val="28"/>
          <w:szCs w:val="28"/>
        </w:rPr>
        <w:t xml:space="preserve">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«Усвятский район» на 20</w:t>
      </w:r>
      <w:r w:rsidR="00E649AF">
        <w:rPr>
          <w:rFonts w:ascii="Times New Roman" w:hAnsi="Times New Roman" w:cs="Times New Roman"/>
          <w:b w:val="0"/>
          <w:sz w:val="28"/>
          <w:szCs w:val="28"/>
        </w:rPr>
        <w:t>22</w:t>
      </w:r>
      <w:r w:rsidR="00A11863" w:rsidRPr="00A11863">
        <w:rPr>
          <w:rFonts w:ascii="Times New Roman" w:hAnsi="Times New Roman" w:cs="Times New Roman"/>
          <w:b w:val="0"/>
          <w:sz w:val="28"/>
          <w:szCs w:val="28"/>
        </w:rPr>
        <w:t>-202</w:t>
      </w:r>
      <w:r w:rsidR="00E649AF">
        <w:rPr>
          <w:rFonts w:ascii="Times New Roman" w:hAnsi="Times New Roman" w:cs="Times New Roman"/>
          <w:b w:val="0"/>
          <w:sz w:val="28"/>
          <w:szCs w:val="28"/>
        </w:rPr>
        <w:t>6</w:t>
      </w:r>
      <w:r w:rsidR="00A11863" w:rsidRPr="00A11863">
        <w:rPr>
          <w:rFonts w:ascii="Times New Roman" w:hAnsi="Times New Roman" w:cs="Times New Roman"/>
          <w:b w:val="0"/>
          <w:sz w:val="28"/>
          <w:szCs w:val="28"/>
        </w:rPr>
        <w:t xml:space="preserve"> годы» </w:t>
      </w:r>
      <w:r w:rsidR="0089395C">
        <w:rPr>
          <w:rFonts w:ascii="Times New Roman" w:hAnsi="Times New Roman" w:cs="Times New Roman"/>
          <w:b w:val="0"/>
          <w:sz w:val="28"/>
          <w:szCs w:val="28"/>
        </w:rPr>
        <w:t>за 202</w:t>
      </w:r>
      <w:r w:rsidR="00ED4107">
        <w:rPr>
          <w:rFonts w:ascii="Times New Roman" w:hAnsi="Times New Roman" w:cs="Times New Roman"/>
          <w:b w:val="0"/>
          <w:sz w:val="28"/>
          <w:szCs w:val="28"/>
        </w:rPr>
        <w:t>4</w:t>
      </w:r>
      <w:r w:rsidR="0089395C">
        <w:rPr>
          <w:rFonts w:ascii="Times New Roman" w:hAnsi="Times New Roman" w:cs="Times New Roman"/>
          <w:b w:val="0"/>
          <w:sz w:val="28"/>
          <w:szCs w:val="28"/>
        </w:rPr>
        <w:t xml:space="preserve"> год</w:t>
      </w:r>
      <w:r w:rsidR="00A11863" w:rsidRPr="00A11863">
        <w:rPr>
          <w:rFonts w:ascii="Times New Roman" w:hAnsi="Times New Roman" w:cs="Times New Roman"/>
          <w:b w:val="0"/>
          <w:sz w:val="28"/>
          <w:szCs w:val="28"/>
        </w:rPr>
        <w:t>.</w:t>
      </w:r>
    </w:p>
    <w:p w:rsidR="00691A00" w:rsidRPr="00A4284B" w:rsidRDefault="00691A00" w:rsidP="006F62F6">
      <w:pPr>
        <w:spacing w:line="360" w:lineRule="auto"/>
        <w:ind w:firstLine="709"/>
        <w:jc w:val="both"/>
        <w:rPr>
          <w:sz w:val="28"/>
          <w:szCs w:val="28"/>
        </w:rPr>
      </w:pPr>
      <w:r w:rsidRPr="00A4284B">
        <w:rPr>
          <w:sz w:val="28"/>
          <w:szCs w:val="28"/>
        </w:rPr>
        <w:t>В течение года на основании принятых решений о внесении изменений в бюджет района и поселений на 20</w:t>
      </w:r>
      <w:r w:rsidR="002B5E6F">
        <w:rPr>
          <w:sz w:val="28"/>
          <w:szCs w:val="28"/>
        </w:rPr>
        <w:t>2</w:t>
      </w:r>
      <w:r w:rsidR="00791444">
        <w:rPr>
          <w:sz w:val="28"/>
          <w:szCs w:val="28"/>
        </w:rPr>
        <w:t>4</w:t>
      </w:r>
      <w:r w:rsidRPr="00A4284B">
        <w:rPr>
          <w:sz w:val="28"/>
          <w:szCs w:val="28"/>
        </w:rPr>
        <w:t xml:space="preserve"> год и обращений главных распорядителей средств бюджетов </w:t>
      </w:r>
      <w:r w:rsidR="008D3731" w:rsidRPr="00A4284B">
        <w:rPr>
          <w:sz w:val="28"/>
          <w:szCs w:val="28"/>
        </w:rPr>
        <w:t>финансовым у</w:t>
      </w:r>
      <w:r w:rsidRPr="00A4284B">
        <w:rPr>
          <w:sz w:val="28"/>
          <w:szCs w:val="28"/>
        </w:rPr>
        <w:t>правлением вносились изменения в сводную бюджетную роспись: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2659"/>
      </w:tblGrid>
      <w:tr w:rsidR="00691A00" w:rsidRPr="00A4284B" w:rsidTr="007D411D">
        <w:tc>
          <w:tcPr>
            <w:tcW w:w="6804" w:type="dxa"/>
            <w:tcBorders>
              <w:top w:val="single" w:sz="4" w:space="0" w:color="auto"/>
              <w:left w:val="single" w:sz="4" w:space="0" w:color="auto"/>
              <w:bottom w:val="single" w:sz="4" w:space="0" w:color="auto"/>
              <w:right w:val="single" w:sz="4" w:space="0" w:color="auto"/>
            </w:tcBorders>
            <w:vAlign w:val="center"/>
            <w:hideMark/>
          </w:tcPr>
          <w:p w:rsidR="00691A00" w:rsidRPr="00A4284B" w:rsidRDefault="003454C3" w:rsidP="006F62F6">
            <w:pPr>
              <w:jc w:val="both"/>
              <w:rPr>
                <w:sz w:val="28"/>
                <w:szCs w:val="28"/>
              </w:rPr>
            </w:pPr>
            <w:r w:rsidRPr="00A4284B">
              <w:rPr>
                <w:sz w:val="28"/>
                <w:szCs w:val="28"/>
              </w:rPr>
              <w:t>Наименование муниципального образования</w:t>
            </w:r>
          </w:p>
        </w:tc>
        <w:tc>
          <w:tcPr>
            <w:tcW w:w="2659" w:type="dxa"/>
            <w:tcBorders>
              <w:top w:val="single" w:sz="4" w:space="0" w:color="auto"/>
              <w:left w:val="single" w:sz="4" w:space="0" w:color="auto"/>
              <w:bottom w:val="single" w:sz="4" w:space="0" w:color="auto"/>
              <w:right w:val="single" w:sz="4" w:space="0" w:color="auto"/>
            </w:tcBorders>
            <w:vAlign w:val="center"/>
          </w:tcPr>
          <w:p w:rsidR="00691A00" w:rsidRPr="00A4284B" w:rsidRDefault="003454C3" w:rsidP="006F62F6">
            <w:pPr>
              <w:jc w:val="both"/>
              <w:rPr>
                <w:sz w:val="28"/>
                <w:szCs w:val="28"/>
              </w:rPr>
            </w:pPr>
            <w:r w:rsidRPr="00A4284B">
              <w:rPr>
                <w:sz w:val="28"/>
                <w:szCs w:val="28"/>
              </w:rPr>
              <w:t>Количество внесенных изменений</w:t>
            </w:r>
          </w:p>
        </w:tc>
      </w:tr>
      <w:tr w:rsidR="003454C3" w:rsidRPr="00A4284B" w:rsidTr="007D411D">
        <w:tc>
          <w:tcPr>
            <w:tcW w:w="6804" w:type="dxa"/>
            <w:tcBorders>
              <w:top w:val="single" w:sz="4" w:space="0" w:color="auto"/>
              <w:left w:val="single" w:sz="4" w:space="0" w:color="auto"/>
              <w:bottom w:val="single" w:sz="4" w:space="0" w:color="auto"/>
              <w:right w:val="single" w:sz="4" w:space="0" w:color="auto"/>
            </w:tcBorders>
            <w:vAlign w:val="center"/>
            <w:hideMark/>
          </w:tcPr>
          <w:p w:rsidR="003454C3" w:rsidRPr="00A4284B" w:rsidRDefault="003454C3" w:rsidP="006F62F6">
            <w:pPr>
              <w:jc w:val="both"/>
              <w:rPr>
                <w:sz w:val="28"/>
                <w:szCs w:val="28"/>
              </w:rPr>
            </w:pPr>
            <w:r w:rsidRPr="00A4284B">
              <w:rPr>
                <w:sz w:val="28"/>
                <w:szCs w:val="28"/>
              </w:rPr>
              <w:t>Муниципальное образование «Усвятский район»</w:t>
            </w:r>
          </w:p>
        </w:tc>
        <w:tc>
          <w:tcPr>
            <w:tcW w:w="2659" w:type="dxa"/>
            <w:tcBorders>
              <w:top w:val="single" w:sz="4" w:space="0" w:color="auto"/>
              <w:left w:val="single" w:sz="4" w:space="0" w:color="auto"/>
              <w:bottom w:val="single" w:sz="4" w:space="0" w:color="auto"/>
              <w:right w:val="single" w:sz="4" w:space="0" w:color="auto"/>
            </w:tcBorders>
            <w:vAlign w:val="center"/>
          </w:tcPr>
          <w:p w:rsidR="003454C3" w:rsidRPr="00B73670" w:rsidRDefault="00B73670" w:rsidP="00ED4107">
            <w:pPr>
              <w:jc w:val="both"/>
              <w:rPr>
                <w:color w:val="000000"/>
                <w:sz w:val="28"/>
                <w:szCs w:val="28"/>
              </w:rPr>
            </w:pPr>
            <w:r w:rsidRPr="00B73670">
              <w:rPr>
                <w:color w:val="000000"/>
                <w:sz w:val="28"/>
                <w:szCs w:val="28"/>
              </w:rPr>
              <w:t>1</w:t>
            </w:r>
            <w:r w:rsidR="00ED4107">
              <w:rPr>
                <w:color w:val="000000"/>
                <w:sz w:val="28"/>
                <w:szCs w:val="28"/>
              </w:rPr>
              <w:t>65</w:t>
            </w:r>
          </w:p>
        </w:tc>
      </w:tr>
      <w:tr w:rsidR="00691A00" w:rsidRPr="00A4284B" w:rsidTr="007D411D">
        <w:tc>
          <w:tcPr>
            <w:tcW w:w="6804" w:type="dxa"/>
            <w:tcBorders>
              <w:top w:val="single" w:sz="4" w:space="0" w:color="auto"/>
              <w:left w:val="single" w:sz="4" w:space="0" w:color="auto"/>
              <w:bottom w:val="single" w:sz="4" w:space="0" w:color="auto"/>
              <w:right w:val="single" w:sz="4" w:space="0" w:color="auto"/>
            </w:tcBorders>
            <w:vAlign w:val="center"/>
            <w:hideMark/>
          </w:tcPr>
          <w:p w:rsidR="00691A00" w:rsidRPr="00A4284B" w:rsidRDefault="00E526FF" w:rsidP="006F62F6">
            <w:pPr>
              <w:jc w:val="both"/>
              <w:rPr>
                <w:sz w:val="28"/>
                <w:szCs w:val="28"/>
              </w:rPr>
            </w:pPr>
            <w:r w:rsidRPr="00A4284B">
              <w:rPr>
                <w:sz w:val="28"/>
                <w:szCs w:val="28"/>
              </w:rPr>
              <w:t>Муниципальное образование</w:t>
            </w:r>
            <w:r w:rsidR="008D3731" w:rsidRPr="00A4284B">
              <w:rPr>
                <w:sz w:val="28"/>
                <w:szCs w:val="28"/>
              </w:rPr>
              <w:t xml:space="preserve"> «Усвяты»</w:t>
            </w:r>
          </w:p>
        </w:tc>
        <w:tc>
          <w:tcPr>
            <w:tcW w:w="2659" w:type="dxa"/>
            <w:tcBorders>
              <w:top w:val="single" w:sz="4" w:space="0" w:color="auto"/>
              <w:left w:val="single" w:sz="4" w:space="0" w:color="auto"/>
              <w:bottom w:val="single" w:sz="4" w:space="0" w:color="auto"/>
              <w:right w:val="single" w:sz="4" w:space="0" w:color="auto"/>
            </w:tcBorders>
            <w:vAlign w:val="center"/>
          </w:tcPr>
          <w:p w:rsidR="00691A00" w:rsidRPr="00556714" w:rsidRDefault="00556714" w:rsidP="00ED4107">
            <w:pPr>
              <w:jc w:val="both"/>
              <w:rPr>
                <w:color w:val="000000"/>
                <w:sz w:val="28"/>
                <w:szCs w:val="28"/>
              </w:rPr>
            </w:pPr>
            <w:r w:rsidRPr="00556714">
              <w:rPr>
                <w:color w:val="000000"/>
                <w:sz w:val="28"/>
                <w:szCs w:val="28"/>
              </w:rPr>
              <w:t>7</w:t>
            </w:r>
            <w:r w:rsidR="00ED4107">
              <w:rPr>
                <w:color w:val="000000"/>
                <w:sz w:val="28"/>
                <w:szCs w:val="28"/>
              </w:rPr>
              <w:t>1</w:t>
            </w:r>
          </w:p>
        </w:tc>
      </w:tr>
      <w:tr w:rsidR="00691A00" w:rsidRPr="00A4284B" w:rsidTr="007D411D">
        <w:tc>
          <w:tcPr>
            <w:tcW w:w="6804" w:type="dxa"/>
            <w:tcBorders>
              <w:top w:val="single" w:sz="4" w:space="0" w:color="auto"/>
              <w:left w:val="single" w:sz="4" w:space="0" w:color="auto"/>
              <w:bottom w:val="single" w:sz="4" w:space="0" w:color="auto"/>
              <w:right w:val="single" w:sz="4" w:space="0" w:color="auto"/>
            </w:tcBorders>
            <w:vAlign w:val="center"/>
            <w:hideMark/>
          </w:tcPr>
          <w:p w:rsidR="00691A00" w:rsidRPr="00A4284B" w:rsidRDefault="00E526FF" w:rsidP="006F62F6">
            <w:pPr>
              <w:jc w:val="both"/>
              <w:rPr>
                <w:sz w:val="28"/>
                <w:szCs w:val="28"/>
              </w:rPr>
            </w:pPr>
            <w:r w:rsidRPr="00A4284B">
              <w:rPr>
                <w:sz w:val="28"/>
                <w:szCs w:val="28"/>
              </w:rPr>
              <w:t>Муниципальное образование</w:t>
            </w:r>
            <w:r w:rsidR="008D3731" w:rsidRPr="00A4284B">
              <w:rPr>
                <w:sz w:val="28"/>
                <w:szCs w:val="28"/>
              </w:rPr>
              <w:t xml:space="preserve"> «Усвятская волость»</w:t>
            </w:r>
          </w:p>
        </w:tc>
        <w:tc>
          <w:tcPr>
            <w:tcW w:w="2659" w:type="dxa"/>
            <w:tcBorders>
              <w:top w:val="single" w:sz="4" w:space="0" w:color="auto"/>
              <w:left w:val="single" w:sz="4" w:space="0" w:color="auto"/>
              <w:bottom w:val="single" w:sz="4" w:space="0" w:color="auto"/>
              <w:right w:val="single" w:sz="4" w:space="0" w:color="auto"/>
            </w:tcBorders>
            <w:vAlign w:val="center"/>
          </w:tcPr>
          <w:p w:rsidR="00691A00" w:rsidRPr="00556714" w:rsidRDefault="00ED4107" w:rsidP="00ED4107">
            <w:pPr>
              <w:jc w:val="both"/>
              <w:rPr>
                <w:color w:val="000000"/>
                <w:sz w:val="28"/>
                <w:szCs w:val="28"/>
              </w:rPr>
            </w:pPr>
            <w:r>
              <w:rPr>
                <w:color w:val="000000"/>
                <w:sz w:val="28"/>
                <w:szCs w:val="28"/>
              </w:rPr>
              <w:t>50</w:t>
            </w:r>
          </w:p>
        </w:tc>
      </w:tr>
      <w:tr w:rsidR="00691A00" w:rsidRPr="00A4284B" w:rsidTr="007D411D">
        <w:tc>
          <w:tcPr>
            <w:tcW w:w="6804" w:type="dxa"/>
            <w:tcBorders>
              <w:top w:val="single" w:sz="4" w:space="0" w:color="auto"/>
              <w:left w:val="single" w:sz="4" w:space="0" w:color="auto"/>
              <w:bottom w:val="single" w:sz="4" w:space="0" w:color="auto"/>
              <w:right w:val="single" w:sz="4" w:space="0" w:color="auto"/>
            </w:tcBorders>
            <w:vAlign w:val="center"/>
            <w:hideMark/>
          </w:tcPr>
          <w:p w:rsidR="00691A00" w:rsidRPr="00A4284B" w:rsidRDefault="008D3731" w:rsidP="006F62F6">
            <w:pPr>
              <w:jc w:val="both"/>
              <w:rPr>
                <w:sz w:val="28"/>
                <w:szCs w:val="28"/>
              </w:rPr>
            </w:pPr>
            <w:r w:rsidRPr="00A4284B">
              <w:rPr>
                <w:sz w:val="28"/>
                <w:szCs w:val="28"/>
              </w:rPr>
              <w:t>Муниципальное образование «Церковищенская волость»</w:t>
            </w:r>
          </w:p>
        </w:tc>
        <w:tc>
          <w:tcPr>
            <w:tcW w:w="2659" w:type="dxa"/>
            <w:tcBorders>
              <w:top w:val="single" w:sz="4" w:space="0" w:color="auto"/>
              <w:left w:val="single" w:sz="4" w:space="0" w:color="auto"/>
              <w:bottom w:val="single" w:sz="4" w:space="0" w:color="auto"/>
              <w:right w:val="single" w:sz="4" w:space="0" w:color="auto"/>
            </w:tcBorders>
            <w:vAlign w:val="center"/>
          </w:tcPr>
          <w:p w:rsidR="00691A00" w:rsidRPr="00556714" w:rsidRDefault="00556714" w:rsidP="00E84415">
            <w:pPr>
              <w:jc w:val="both"/>
              <w:rPr>
                <w:color w:val="000000"/>
                <w:sz w:val="28"/>
                <w:szCs w:val="28"/>
              </w:rPr>
            </w:pPr>
            <w:r w:rsidRPr="00556714">
              <w:rPr>
                <w:color w:val="000000"/>
                <w:sz w:val="28"/>
                <w:szCs w:val="28"/>
              </w:rPr>
              <w:t>4</w:t>
            </w:r>
            <w:r w:rsidR="00ED4107">
              <w:rPr>
                <w:color w:val="000000"/>
                <w:sz w:val="28"/>
                <w:szCs w:val="28"/>
              </w:rPr>
              <w:t>9</w:t>
            </w:r>
          </w:p>
        </w:tc>
      </w:tr>
    </w:tbl>
    <w:p w:rsidR="00691A00" w:rsidRPr="00A4284B" w:rsidRDefault="00691A00" w:rsidP="006F62F6">
      <w:pPr>
        <w:spacing w:line="360" w:lineRule="auto"/>
        <w:ind w:firstLine="709"/>
        <w:jc w:val="both"/>
        <w:rPr>
          <w:sz w:val="28"/>
          <w:szCs w:val="28"/>
        </w:rPr>
      </w:pPr>
    </w:p>
    <w:p w:rsidR="00691A00" w:rsidRPr="00A4284B" w:rsidRDefault="00691A00" w:rsidP="005E1485">
      <w:pPr>
        <w:spacing w:line="360" w:lineRule="auto"/>
        <w:ind w:firstLine="709"/>
        <w:jc w:val="both"/>
        <w:rPr>
          <w:sz w:val="28"/>
          <w:szCs w:val="28"/>
        </w:rPr>
      </w:pPr>
      <w:r w:rsidRPr="00A4284B">
        <w:rPr>
          <w:sz w:val="28"/>
          <w:szCs w:val="28"/>
        </w:rPr>
        <w:t>В течение 20</w:t>
      </w:r>
      <w:r w:rsidR="000A0FBD">
        <w:rPr>
          <w:sz w:val="28"/>
          <w:szCs w:val="28"/>
        </w:rPr>
        <w:t>2</w:t>
      </w:r>
      <w:r w:rsidR="00791444">
        <w:rPr>
          <w:sz w:val="28"/>
          <w:szCs w:val="28"/>
        </w:rPr>
        <w:t>4</w:t>
      </w:r>
      <w:r w:rsidRPr="00A4284B">
        <w:rPr>
          <w:sz w:val="28"/>
          <w:szCs w:val="28"/>
        </w:rPr>
        <w:t xml:space="preserve"> года произведено финансирование главных распорядителей бюджетных средств</w:t>
      </w:r>
      <w:r w:rsidR="0089395C">
        <w:rPr>
          <w:sz w:val="28"/>
          <w:szCs w:val="28"/>
        </w:rPr>
        <w:t>, сформированы расходные расписания</w:t>
      </w:r>
      <w:r w:rsidRPr="00A4284B">
        <w:rPr>
          <w:sz w:val="28"/>
          <w:szCs w:val="28"/>
        </w:rPr>
        <w:t>:</w:t>
      </w:r>
    </w:p>
    <w:p w:rsidR="00691A00" w:rsidRPr="00A4284B" w:rsidRDefault="00691A00" w:rsidP="006F62F6">
      <w:pPr>
        <w:spacing w:line="360" w:lineRule="auto"/>
        <w:ind w:firstLine="709"/>
        <w:jc w:val="both"/>
        <w:rPr>
          <w:sz w:val="28"/>
          <w:szCs w:val="28"/>
        </w:rPr>
      </w:pPr>
      <w:r w:rsidRPr="00A4284B">
        <w:rPr>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7"/>
        <w:gridCol w:w="3186"/>
      </w:tblGrid>
      <w:tr w:rsidR="008D3731" w:rsidRPr="00A4284B" w:rsidTr="00556714">
        <w:tc>
          <w:tcPr>
            <w:tcW w:w="6277" w:type="dxa"/>
            <w:tcBorders>
              <w:top w:val="single" w:sz="4" w:space="0" w:color="auto"/>
              <w:left w:val="single" w:sz="4" w:space="0" w:color="auto"/>
              <w:bottom w:val="single" w:sz="4" w:space="0" w:color="auto"/>
              <w:right w:val="single" w:sz="4" w:space="0" w:color="auto"/>
            </w:tcBorders>
            <w:vAlign w:val="center"/>
            <w:hideMark/>
          </w:tcPr>
          <w:p w:rsidR="008D3731" w:rsidRPr="00A4284B" w:rsidRDefault="003454C3" w:rsidP="006F62F6">
            <w:pPr>
              <w:jc w:val="both"/>
              <w:rPr>
                <w:sz w:val="28"/>
                <w:szCs w:val="28"/>
              </w:rPr>
            </w:pPr>
            <w:r w:rsidRPr="00A4284B">
              <w:rPr>
                <w:sz w:val="28"/>
                <w:szCs w:val="28"/>
              </w:rPr>
              <w:t>Наименование муниципального образования</w:t>
            </w:r>
          </w:p>
        </w:tc>
        <w:tc>
          <w:tcPr>
            <w:tcW w:w="3186" w:type="dxa"/>
            <w:tcBorders>
              <w:top w:val="single" w:sz="4" w:space="0" w:color="auto"/>
              <w:left w:val="single" w:sz="4" w:space="0" w:color="auto"/>
              <w:bottom w:val="single" w:sz="4" w:space="0" w:color="auto"/>
              <w:right w:val="single" w:sz="4" w:space="0" w:color="auto"/>
            </w:tcBorders>
            <w:vAlign w:val="center"/>
          </w:tcPr>
          <w:p w:rsidR="008D3731" w:rsidRPr="00A4284B" w:rsidRDefault="003454C3" w:rsidP="006F62F6">
            <w:pPr>
              <w:jc w:val="both"/>
              <w:rPr>
                <w:sz w:val="28"/>
                <w:szCs w:val="28"/>
              </w:rPr>
            </w:pPr>
            <w:r w:rsidRPr="00A4284B">
              <w:rPr>
                <w:sz w:val="28"/>
                <w:szCs w:val="28"/>
              </w:rPr>
              <w:t>Количество финансирования главных распорядителей</w:t>
            </w:r>
          </w:p>
        </w:tc>
      </w:tr>
      <w:tr w:rsidR="003454C3" w:rsidRPr="00A4284B" w:rsidTr="00556714">
        <w:tc>
          <w:tcPr>
            <w:tcW w:w="6277" w:type="dxa"/>
            <w:tcBorders>
              <w:top w:val="single" w:sz="4" w:space="0" w:color="auto"/>
              <w:left w:val="single" w:sz="4" w:space="0" w:color="auto"/>
              <w:bottom w:val="single" w:sz="4" w:space="0" w:color="auto"/>
              <w:right w:val="single" w:sz="4" w:space="0" w:color="auto"/>
            </w:tcBorders>
            <w:vAlign w:val="center"/>
            <w:hideMark/>
          </w:tcPr>
          <w:p w:rsidR="003454C3" w:rsidRPr="00A4284B" w:rsidRDefault="003454C3" w:rsidP="006F62F6">
            <w:pPr>
              <w:jc w:val="both"/>
              <w:rPr>
                <w:sz w:val="28"/>
                <w:szCs w:val="28"/>
              </w:rPr>
            </w:pPr>
            <w:r w:rsidRPr="00A4284B">
              <w:rPr>
                <w:sz w:val="28"/>
                <w:szCs w:val="28"/>
              </w:rPr>
              <w:t>Муниципальное образование «Усвятский район»</w:t>
            </w:r>
          </w:p>
        </w:tc>
        <w:tc>
          <w:tcPr>
            <w:tcW w:w="3186" w:type="dxa"/>
            <w:tcBorders>
              <w:top w:val="single" w:sz="4" w:space="0" w:color="auto"/>
              <w:left w:val="single" w:sz="4" w:space="0" w:color="auto"/>
              <w:bottom w:val="single" w:sz="4" w:space="0" w:color="auto"/>
              <w:right w:val="single" w:sz="4" w:space="0" w:color="auto"/>
            </w:tcBorders>
            <w:vAlign w:val="center"/>
          </w:tcPr>
          <w:p w:rsidR="003454C3" w:rsidRPr="00E649AF" w:rsidRDefault="00ED4107" w:rsidP="006F62F6">
            <w:pPr>
              <w:jc w:val="both"/>
              <w:rPr>
                <w:color w:val="000000"/>
                <w:sz w:val="28"/>
                <w:szCs w:val="28"/>
                <w:highlight w:val="yellow"/>
              </w:rPr>
            </w:pPr>
            <w:r>
              <w:rPr>
                <w:color w:val="000000"/>
                <w:sz w:val="28"/>
                <w:szCs w:val="28"/>
              </w:rPr>
              <w:t>832</w:t>
            </w:r>
          </w:p>
        </w:tc>
      </w:tr>
      <w:tr w:rsidR="008D3731" w:rsidRPr="00A4284B" w:rsidTr="00556714">
        <w:tc>
          <w:tcPr>
            <w:tcW w:w="6277" w:type="dxa"/>
            <w:tcBorders>
              <w:top w:val="single" w:sz="4" w:space="0" w:color="auto"/>
              <w:left w:val="single" w:sz="4" w:space="0" w:color="auto"/>
              <w:bottom w:val="single" w:sz="4" w:space="0" w:color="auto"/>
              <w:right w:val="single" w:sz="4" w:space="0" w:color="auto"/>
            </w:tcBorders>
            <w:vAlign w:val="center"/>
            <w:hideMark/>
          </w:tcPr>
          <w:p w:rsidR="008D3731" w:rsidRPr="00A4284B" w:rsidRDefault="008D3731" w:rsidP="006F62F6">
            <w:pPr>
              <w:jc w:val="both"/>
              <w:rPr>
                <w:sz w:val="28"/>
                <w:szCs w:val="28"/>
              </w:rPr>
            </w:pPr>
            <w:r w:rsidRPr="00A4284B">
              <w:rPr>
                <w:sz w:val="28"/>
                <w:szCs w:val="28"/>
              </w:rPr>
              <w:lastRenderedPageBreak/>
              <w:t>Муниципальное образование «Усвяты»</w:t>
            </w:r>
          </w:p>
        </w:tc>
        <w:tc>
          <w:tcPr>
            <w:tcW w:w="3186" w:type="dxa"/>
            <w:tcBorders>
              <w:top w:val="single" w:sz="4" w:space="0" w:color="auto"/>
              <w:left w:val="single" w:sz="4" w:space="0" w:color="auto"/>
              <w:bottom w:val="single" w:sz="4" w:space="0" w:color="auto"/>
              <w:right w:val="single" w:sz="4" w:space="0" w:color="auto"/>
            </w:tcBorders>
            <w:vAlign w:val="center"/>
          </w:tcPr>
          <w:p w:rsidR="008D3731" w:rsidRPr="00556714" w:rsidRDefault="00556714" w:rsidP="00ED4107">
            <w:pPr>
              <w:jc w:val="both"/>
              <w:rPr>
                <w:color w:val="000000"/>
                <w:sz w:val="28"/>
                <w:szCs w:val="28"/>
              </w:rPr>
            </w:pPr>
            <w:r w:rsidRPr="00556714">
              <w:rPr>
                <w:color w:val="000000"/>
                <w:sz w:val="28"/>
                <w:szCs w:val="28"/>
              </w:rPr>
              <w:t>2</w:t>
            </w:r>
            <w:r w:rsidR="00ED4107">
              <w:rPr>
                <w:color w:val="000000"/>
                <w:sz w:val="28"/>
                <w:szCs w:val="28"/>
              </w:rPr>
              <w:t>30</w:t>
            </w:r>
          </w:p>
        </w:tc>
      </w:tr>
      <w:tr w:rsidR="008D3731" w:rsidRPr="00A4284B" w:rsidTr="00556714">
        <w:tc>
          <w:tcPr>
            <w:tcW w:w="6277" w:type="dxa"/>
            <w:tcBorders>
              <w:top w:val="single" w:sz="4" w:space="0" w:color="auto"/>
              <w:left w:val="single" w:sz="4" w:space="0" w:color="auto"/>
              <w:bottom w:val="single" w:sz="4" w:space="0" w:color="auto"/>
              <w:right w:val="single" w:sz="4" w:space="0" w:color="auto"/>
            </w:tcBorders>
            <w:vAlign w:val="center"/>
            <w:hideMark/>
          </w:tcPr>
          <w:p w:rsidR="008D3731" w:rsidRPr="00A4284B" w:rsidRDefault="008D3731" w:rsidP="006F62F6">
            <w:pPr>
              <w:jc w:val="both"/>
              <w:rPr>
                <w:sz w:val="28"/>
                <w:szCs w:val="28"/>
              </w:rPr>
            </w:pPr>
            <w:r w:rsidRPr="00A4284B">
              <w:rPr>
                <w:sz w:val="28"/>
                <w:szCs w:val="28"/>
              </w:rPr>
              <w:t>Муниципальное образование «Усвятская волость»</w:t>
            </w:r>
          </w:p>
        </w:tc>
        <w:tc>
          <w:tcPr>
            <w:tcW w:w="3186" w:type="dxa"/>
            <w:tcBorders>
              <w:top w:val="single" w:sz="4" w:space="0" w:color="auto"/>
              <w:left w:val="single" w:sz="4" w:space="0" w:color="auto"/>
              <w:bottom w:val="single" w:sz="4" w:space="0" w:color="auto"/>
              <w:right w:val="single" w:sz="4" w:space="0" w:color="auto"/>
            </w:tcBorders>
            <w:vAlign w:val="center"/>
          </w:tcPr>
          <w:p w:rsidR="008D3731" w:rsidRPr="00556714" w:rsidRDefault="00556714" w:rsidP="006F62F6">
            <w:pPr>
              <w:jc w:val="both"/>
              <w:rPr>
                <w:color w:val="000000"/>
                <w:sz w:val="28"/>
                <w:szCs w:val="28"/>
              </w:rPr>
            </w:pPr>
            <w:r w:rsidRPr="00556714">
              <w:rPr>
                <w:color w:val="000000"/>
                <w:sz w:val="28"/>
                <w:szCs w:val="28"/>
              </w:rPr>
              <w:t>18</w:t>
            </w:r>
            <w:r w:rsidR="00ED4107">
              <w:rPr>
                <w:color w:val="000000"/>
                <w:sz w:val="28"/>
                <w:szCs w:val="28"/>
              </w:rPr>
              <w:t>6</w:t>
            </w:r>
          </w:p>
        </w:tc>
      </w:tr>
      <w:tr w:rsidR="008D3731" w:rsidRPr="00A4284B" w:rsidTr="00556714">
        <w:tc>
          <w:tcPr>
            <w:tcW w:w="6277" w:type="dxa"/>
            <w:tcBorders>
              <w:top w:val="single" w:sz="4" w:space="0" w:color="auto"/>
              <w:left w:val="single" w:sz="4" w:space="0" w:color="auto"/>
              <w:bottom w:val="single" w:sz="4" w:space="0" w:color="auto"/>
              <w:right w:val="single" w:sz="4" w:space="0" w:color="auto"/>
            </w:tcBorders>
            <w:vAlign w:val="center"/>
            <w:hideMark/>
          </w:tcPr>
          <w:p w:rsidR="008D3731" w:rsidRPr="00A4284B" w:rsidRDefault="008D3731" w:rsidP="006F62F6">
            <w:pPr>
              <w:jc w:val="both"/>
              <w:rPr>
                <w:sz w:val="28"/>
                <w:szCs w:val="28"/>
              </w:rPr>
            </w:pPr>
            <w:r w:rsidRPr="00A4284B">
              <w:rPr>
                <w:sz w:val="28"/>
                <w:szCs w:val="28"/>
              </w:rPr>
              <w:t>Муниципальное образование «Церковищенская волость»</w:t>
            </w:r>
          </w:p>
        </w:tc>
        <w:tc>
          <w:tcPr>
            <w:tcW w:w="3186" w:type="dxa"/>
            <w:tcBorders>
              <w:top w:val="single" w:sz="4" w:space="0" w:color="auto"/>
              <w:left w:val="single" w:sz="4" w:space="0" w:color="auto"/>
              <w:bottom w:val="single" w:sz="4" w:space="0" w:color="auto"/>
              <w:right w:val="single" w:sz="4" w:space="0" w:color="auto"/>
            </w:tcBorders>
            <w:vAlign w:val="center"/>
          </w:tcPr>
          <w:p w:rsidR="008D3731" w:rsidRPr="00556714" w:rsidRDefault="00556714" w:rsidP="00ED4107">
            <w:pPr>
              <w:jc w:val="both"/>
              <w:rPr>
                <w:color w:val="000000"/>
                <w:sz w:val="28"/>
                <w:szCs w:val="28"/>
              </w:rPr>
            </w:pPr>
            <w:r w:rsidRPr="00556714">
              <w:rPr>
                <w:color w:val="000000"/>
                <w:sz w:val="28"/>
                <w:szCs w:val="28"/>
              </w:rPr>
              <w:t>1</w:t>
            </w:r>
            <w:r w:rsidR="00ED4107">
              <w:rPr>
                <w:color w:val="000000"/>
                <w:sz w:val="28"/>
                <w:szCs w:val="28"/>
              </w:rPr>
              <w:t>42</w:t>
            </w:r>
          </w:p>
        </w:tc>
      </w:tr>
    </w:tbl>
    <w:p w:rsidR="00691A00" w:rsidRPr="00A4284B" w:rsidRDefault="00691A00" w:rsidP="006F62F6">
      <w:pPr>
        <w:spacing w:line="360" w:lineRule="auto"/>
        <w:ind w:firstLine="709"/>
        <w:jc w:val="both"/>
        <w:rPr>
          <w:sz w:val="28"/>
          <w:szCs w:val="28"/>
        </w:rPr>
      </w:pPr>
    </w:p>
    <w:p w:rsidR="00703089" w:rsidRPr="00A4284B" w:rsidRDefault="00703B67" w:rsidP="006F62F6">
      <w:pPr>
        <w:pStyle w:val="ac"/>
        <w:spacing w:line="360" w:lineRule="auto"/>
        <w:ind w:firstLine="709"/>
        <w:jc w:val="both"/>
        <w:rPr>
          <w:szCs w:val="28"/>
          <w:lang w:eastAsia="ru-RU"/>
        </w:rPr>
      </w:pPr>
      <w:r w:rsidRPr="00A4284B">
        <w:rPr>
          <w:szCs w:val="28"/>
          <w:lang w:eastAsia="ru-RU"/>
        </w:rPr>
        <w:t xml:space="preserve">  </w:t>
      </w:r>
      <w:r w:rsidR="00C87BC9" w:rsidRPr="00A4284B">
        <w:rPr>
          <w:szCs w:val="28"/>
          <w:lang w:eastAsia="ru-RU"/>
        </w:rPr>
        <w:t xml:space="preserve"> </w:t>
      </w:r>
      <w:r w:rsidRPr="00A4284B">
        <w:rPr>
          <w:szCs w:val="28"/>
          <w:lang w:eastAsia="ru-RU"/>
        </w:rPr>
        <w:t xml:space="preserve">Финансовым управлением </w:t>
      </w:r>
      <w:r w:rsidR="00C653E4" w:rsidRPr="00A4284B">
        <w:rPr>
          <w:szCs w:val="28"/>
          <w:lang w:eastAsia="ru-RU"/>
        </w:rPr>
        <w:t xml:space="preserve">Администрации Усвятского района </w:t>
      </w:r>
      <w:r w:rsidR="00E84415">
        <w:rPr>
          <w:szCs w:val="28"/>
          <w:lang w:eastAsia="ru-RU"/>
        </w:rPr>
        <w:t>в 202</w:t>
      </w:r>
      <w:r w:rsidR="00791444">
        <w:rPr>
          <w:szCs w:val="28"/>
          <w:lang w:eastAsia="ru-RU"/>
        </w:rPr>
        <w:t>4</w:t>
      </w:r>
      <w:r w:rsidR="00E84415">
        <w:rPr>
          <w:szCs w:val="28"/>
          <w:lang w:eastAsia="ru-RU"/>
        </w:rPr>
        <w:t xml:space="preserve"> году</w:t>
      </w:r>
      <w:r w:rsidRPr="00A4284B">
        <w:rPr>
          <w:szCs w:val="28"/>
          <w:lang w:eastAsia="ru-RU"/>
        </w:rPr>
        <w:t xml:space="preserve"> обеспечено пред</w:t>
      </w:r>
      <w:r w:rsidR="00C653E4" w:rsidRPr="00A4284B">
        <w:rPr>
          <w:szCs w:val="28"/>
          <w:lang w:eastAsia="ru-RU"/>
        </w:rPr>
        <w:t>о</w:t>
      </w:r>
      <w:r w:rsidRPr="00A4284B">
        <w:rPr>
          <w:szCs w:val="28"/>
          <w:lang w:eastAsia="ru-RU"/>
        </w:rPr>
        <w:t xml:space="preserve">ставление в </w:t>
      </w:r>
      <w:r w:rsidR="000C496C">
        <w:rPr>
          <w:szCs w:val="28"/>
          <w:lang w:eastAsia="ru-RU"/>
        </w:rPr>
        <w:t xml:space="preserve">Комитет по финансам Псковской области </w:t>
      </w:r>
      <w:r w:rsidR="00703089" w:rsidRPr="00A4284B">
        <w:rPr>
          <w:szCs w:val="28"/>
          <w:lang w:eastAsia="ru-RU"/>
        </w:rPr>
        <w:t xml:space="preserve"> ежемесячных и  квартальных  отчетов</w:t>
      </w:r>
      <w:r w:rsidR="0089395C">
        <w:rPr>
          <w:szCs w:val="28"/>
          <w:lang w:eastAsia="ru-RU"/>
        </w:rPr>
        <w:t xml:space="preserve"> по формам</w:t>
      </w:r>
      <w:r w:rsidR="00703089" w:rsidRPr="00A4284B">
        <w:rPr>
          <w:szCs w:val="28"/>
          <w:lang w:eastAsia="ru-RU"/>
        </w:rPr>
        <w:t>:</w:t>
      </w:r>
    </w:p>
    <w:p w:rsidR="00703089" w:rsidRPr="001C3A51" w:rsidRDefault="00703089" w:rsidP="001C3A51">
      <w:pPr>
        <w:pStyle w:val="a9"/>
        <w:numPr>
          <w:ilvl w:val="0"/>
          <w:numId w:val="3"/>
        </w:numPr>
        <w:spacing w:after="0" w:line="360" w:lineRule="auto"/>
        <w:ind w:left="0" w:firstLine="709"/>
        <w:jc w:val="both"/>
        <w:rPr>
          <w:rFonts w:ascii="Times New Roman" w:hAnsi="Times New Roman"/>
          <w:sz w:val="28"/>
          <w:szCs w:val="28"/>
        </w:rPr>
      </w:pPr>
      <w:r w:rsidRPr="001C3A51">
        <w:rPr>
          <w:sz w:val="28"/>
          <w:szCs w:val="28"/>
        </w:rPr>
        <w:t xml:space="preserve"> </w:t>
      </w:r>
      <w:r w:rsidRPr="001C3A51">
        <w:rPr>
          <w:rFonts w:ascii="Times New Roman" w:hAnsi="Times New Roman"/>
          <w:sz w:val="28"/>
          <w:szCs w:val="28"/>
        </w:rPr>
        <w:t>Сведения об отдельных показателях исполнения консолидированного отчета</w:t>
      </w:r>
      <w:r w:rsidR="006F62F6" w:rsidRPr="001C3A51">
        <w:rPr>
          <w:rFonts w:ascii="Times New Roman" w:hAnsi="Times New Roman"/>
          <w:sz w:val="28"/>
          <w:szCs w:val="28"/>
        </w:rPr>
        <w:t xml:space="preserve"> </w:t>
      </w:r>
      <w:r w:rsidR="005D7DE3" w:rsidRPr="001C3A51">
        <w:rPr>
          <w:rFonts w:ascii="Times New Roman" w:hAnsi="Times New Roman"/>
          <w:sz w:val="28"/>
          <w:szCs w:val="28"/>
        </w:rPr>
        <w:t xml:space="preserve"> (</w:t>
      </w:r>
      <w:r w:rsidRPr="001C3A51">
        <w:rPr>
          <w:rFonts w:ascii="Times New Roman" w:hAnsi="Times New Roman"/>
          <w:sz w:val="28"/>
          <w:szCs w:val="28"/>
        </w:rPr>
        <w:t>Ф 426);</w:t>
      </w:r>
    </w:p>
    <w:p w:rsidR="00703089" w:rsidRPr="001C3A51" w:rsidRDefault="00703089" w:rsidP="001C3A51">
      <w:pPr>
        <w:pStyle w:val="a9"/>
        <w:numPr>
          <w:ilvl w:val="0"/>
          <w:numId w:val="3"/>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Отчет об исполнении консолидированного бюджета (Ф 0503317 М);</w:t>
      </w:r>
    </w:p>
    <w:p w:rsidR="00703089" w:rsidRPr="001C3A51" w:rsidRDefault="00703089" w:rsidP="001C3A51">
      <w:pPr>
        <w:pStyle w:val="a9"/>
        <w:numPr>
          <w:ilvl w:val="0"/>
          <w:numId w:val="3"/>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Справочная таблица к отчету об исполнении консолидированного бюджета</w:t>
      </w:r>
      <w:r w:rsidR="006F62F6" w:rsidRPr="001C3A51">
        <w:rPr>
          <w:rFonts w:ascii="Times New Roman" w:hAnsi="Times New Roman"/>
          <w:sz w:val="28"/>
          <w:szCs w:val="28"/>
        </w:rPr>
        <w:t xml:space="preserve"> </w:t>
      </w:r>
      <w:r w:rsidR="00A30345">
        <w:rPr>
          <w:rFonts w:ascii="Times New Roman" w:hAnsi="Times New Roman"/>
          <w:sz w:val="28"/>
          <w:szCs w:val="28"/>
        </w:rPr>
        <w:t xml:space="preserve"> (</w:t>
      </w:r>
      <w:r w:rsidRPr="001C3A51">
        <w:rPr>
          <w:rFonts w:ascii="Times New Roman" w:hAnsi="Times New Roman"/>
          <w:sz w:val="28"/>
          <w:szCs w:val="28"/>
        </w:rPr>
        <w:t>Ф0503387);</w:t>
      </w:r>
    </w:p>
    <w:p w:rsidR="00703089" w:rsidRPr="001C3A51" w:rsidRDefault="00703089" w:rsidP="001C3A51">
      <w:pPr>
        <w:pStyle w:val="a9"/>
        <w:numPr>
          <w:ilvl w:val="0"/>
          <w:numId w:val="3"/>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Справка по консолидируемым расчетам  (Ф 425);</w:t>
      </w:r>
    </w:p>
    <w:p w:rsidR="00703089" w:rsidRPr="001C3A51" w:rsidRDefault="006F62F6" w:rsidP="001C3A51">
      <w:pPr>
        <w:pStyle w:val="a9"/>
        <w:numPr>
          <w:ilvl w:val="0"/>
          <w:numId w:val="3"/>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 xml:space="preserve"> </w:t>
      </w:r>
      <w:r w:rsidR="00703089" w:rsidRPr="001C3A51">
        <w:rPr>
          <w:rFonts w:ascii="Times New Roman" w:hAnsi="Times New Roman"/>
          <w:sz w:val="28"/>
          <w:szCs w:val="28"/>
        </w:rPr>
        <w:t>Информация и</w:t>
      </w:r>
      <w:r w:rsidRPr="001C3A51">
        <w:rPr>
          <w:rFonts w:ascii="Times New Roman" w:hAnsi="Times New Roman"/>
          <w:sz w:val="28"/>
          <w:szCs w:val="28"/>
        </w:rPr>
        <w:t>з государственной долговой книги</w:t>
      </w:r>
      <w:r w:rsidR="00703089" w:rsidRPr="001C3A51">
        <w:rPr>
          <w:rFonts w:ascii="Times New Roman" w:hAnsi="Times New Roman"/>
          <w:sz w:val="28"/>
          <w:szCs w:val="28"/>
        </w:rPr>
        <w:t xml:space="preserve"> (Ф 690);</w:t>
      </w:r>
    </w:p>
    <w:p w:rsidR="00703089" w:rsidRDefault="00703089" w:rsidP="001C3A51">
      <w:pPr>
        <w:pStyle w:val="a9"/>
        <w:numPr>
          <w:ilvl w:val="0"/>
          <w:numId w:val="3"/>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Отчет об исполнении бюджетны</w:t>
      </w:r>
      <w:r w:rsidR="006F62F6" w:rsidRPr="001C3A51">
        <w:rPr>
          <w:rFonts w:ascii="Times New Roman" w:hAnsi="Times New Roman"/>
          <w:sz w:val="28"/>
          <w:szCs w:val="28"/>
        </w:rPr>
        <w:t>м</w:t>
      </w:r>
      <w:r w:rsidRPr="001C3A51">
        <w:rPr>
          <w:rFonts w:ascii="Times New Roman" w:hAnsi="Times New Roman"/>
          <w:sz w:val="28"/>
          <w:szCs w:val="28"/>
        </w:rPr>
        <w:t xml:space="preserve"> учреждени</w:t>
      </w:r>
      <w:r w:rsidR="006F62F6" w:rsidRPr="001C3A51">
        <w:rPr>
          <w:rFonts w:ascii="Times New Roman" w:hAnsi="Times New Roman"/>
          <w:sz w:val="28"/>
          <w:szCs w:val="28"/>
        </w:rPr>
        <w:t>ем</w:t>
      </w:r>
      <w:r w:rsidRPr="001C3A51">
        <w:rPr>
          <w:rFonts w:ascii="Times New Roman" w:hAnsi="Times New Roman"/>
          <w:sz w:val="28"/>
          <w:szCs w:val="28"/>
        </w:rPr>
        <w:t xml:space="preserve"> его финансово-хозяйственной деятельности (Ф 0503737М);</w:t>
      </w:r>
    </w:p>
    <w:p w:rsidR="00A30345" w:rsidRPr="001C3A51" w:rsidRDefault="00A30345" w:rsidP="001C3A51">
      <w:pPr>
        <w:pStyle w:val="a9"/>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Отчет об обязательствах учреждения (</w:t>
      </w:r>
      <w:r w:rsidRPr="001C3A51">
        <w:rPr>
          <w:rFonts w:ascii="Times New Roman" w:hAnsi="Times New Roman"/>
          <w:sz w:val="28"/>
          <w:szCs w:val="28"/>
        </w:rPr>
        <w:t>(Ф 0503737М)</w:t>
      </w:r>
      <w:r>
        <w:rPr>
          <w:rFonts w:ascii="Times New Roman" w:hAnsi="Times New Roman"/>
          <w:sz w:val="28"/>
          <w:szCs w:val="28"/>
        </w:rPr>
        <w:t>;</w:t>
      </w:r>
    </w:p>
    <w:p w:rsidR="00703089" w:rsidRPr="001C3A51" w:rsidRDefault="00703089" w:rsidP="001C3A51">
      <w:pPr>
        <w:pStyle w:val="a9"/>
        <w:numPr>
          <w:ilvl w:val="0"/>
          <w:numId w:val="3"/>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Сведения об остатках денежных средств учреждения (Ф</w:t>
      </w:r>
      <w:r w:rsidR="006F62F6" w:rsidRPr="001C3A51">
        <w:rPr>
          <w:rFonts w:ascii="Times New Roman" w:hAnsi="Times New Roman"/>
          <w:sz w:val="28"/>
          <w:szCs w:val="28"/>
        </w:rPr>
        <w:t xml:space="preserve"> </w:t>
      </w:r>
      <w:r w:rsidRPr="001C3A51">
        <w:rPr>
          <w:rFonts w:ascii="Times New Roman" w:hAnsi="Times New Roman"/>
          <w:sz w:val="28"/>
          <w:szCs w:val="28"/>
        </w:rPr>
        <w:t>0503779М);</w:t>
      </w:r>
    </w:p>
    <w:p w:rsidR="003719B1" w:rsidRPr="001C3A51" w:rsidRDefault="003719B1" w:rsidP="001C3A51">
      <w:pPr>
        <w:pStyle w:val="a9"/>
        <w:numPr>
          <w:ilvl w:val="0"/>
          <w:numId w:val="3"/>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Консолидированный отчет о движении денежных средств (Ф 0503323)</w:t>
      </w:r>
    </w:p>
    <w:p w:rsidR="004F49EF" w:rsidRPr="001C3A51" w:rsidRDefault="004F49EF" w:rsidP="001C3A51">
      <w:pPr>
        <w:pStyle w:val="a9"/>
        <w:numPr>
          <w:ilvl w:val="0"/>
          <w:numId w:val="3"/>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Консолидированный отчет о кассовых поступлениях и выбытиях             (ф 0503152М);</w:t>
      </w:r>
    </w:p>
    <w:p w:rsidR="004F49EF" w:rsidRPr="001C3A51" w:rsidRDefault="004F49EF" w:rsidP="001C3A51">
      <w:pPr>
        <w:pStyle w:val="a9"/>
        <w:numPr>
          <w:ilvl w:val="0"/>
          <w:numId w:val="3"/>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Отчет</w:t>
      </w:r>
      <w:r w:rsidR="003719B1" w:rsidRPr="001C3A51">
        <w:rPr>
          <w:rFonts w:ascii="Times New Roman" w:hAnsi="Times New Roman"/>
          <w:sz w:val="28"/>
          <w:szCs w:val="28"/>
        </w:rPr>
        <w:t xml:space="preserve"> </w:t>
      </w:r>
      <w:r w:rsidRPr="001C3A51">
        <w:rPr>
          <w:rFonts w:ascii="Times New Roman" w:hAnsi="Times New Roman"/>
          <w:sz w:val="28"/>
          <w:szCs w:val="28"/>
        </w:rPr>
        <w:t>об исполнении межбюджетных трансфертов из федерального бюджета (</w:t>
      </w:r>
      <w:r w:rsidR="003719B1" w:rsidRPr="001C3A51">
        <w:rPr>
          <w:rFonts w:ascii="Times New Roman" w:hAnsi="Times New Roman"/>
          <w:sz w:val="28"/>
          <w:szCs w:val="28"/>
        </w:rPr>
        <w:t>Ф 0</w:t>
      </w:r>
      <w:r w:rsidRPr="001C3A51">
        <w:rPr>
          <w:rFonts w:ascii="Times New Roman" w:hAnsi="Times New Roman"/>
          <w:sz w:val="28"/>
          <w:szCs w:val="28"/>
        </w:rPr>
        <w:t>303</w:t>
      </w:r>
      <w:r w:rsidR="003719B1" w:rsidRPr="001C3A51">
        <w:rPr>
          <w:rFonts w:ascii="Times New Roman" w:hAnsi="Times New Roman"/>
          <w:sz w:val="28"/>
          <w:szCs w:val="28"/>
        </w:rPr>
        <w:t>324М)</w:t>
      </w:r>
    </w:p>
    <w:p w:rsidR="003719B1" w:rsidRPr="001C3A51" w:rsidRDefault="003719B1" w:rsidP="001C3A51">
      <w:pPr>
        <w:pStyle w:val="a9"/>
        <w:numPr>
          <w:ilvl w:val="0"/>
          <w:numId w:val="3"/>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 xml:space="preserve">Сведения по дебиторской и кредиторской </w:t>
      </w:r>
      <w:r w:rsidR="00E64729" w:rsidRPr="001C3A51">
        <w:rPr>
          <w:rFonts w:ascii="Times New Roman" w:hAnsi="Times New Roman"/>
          <w:sz w:val="28"/>
          <w:szCs w:val="28"/>
        </w:rPr>
        <w:t>задолженности по бюджетным учреждениям (Ф 0503769МБД; Ф 050739М КБ)</w:t>
      </w:r>
    </w:p>
    <w:p w:rsidR="00E64729" w:rsidRDefault="00E64729" w:rsidP="001C3A51">
      <w:pPr>
        <w:pStyle w:val="a9"/>
        <w:numPr>
          <w:ilvl w:val="0"/>
          <w:numId w:val="3"/>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Сведения по дебиторской и кредиторской задолженности по казенным учреждениям (Ф 0503369МБД; Ф 050339М КБ)</w:t>
      </w:r>
    </w:p>
    <w:p w:rsidR="00A30345" w:rsidRDefault="00A30345" w:rsidP="001C3A51">
      <w:pPr>
        <w:pStyle w:val="a9"/>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Отчет о бюджетных обязательствах по национальным проектам (Ф.0503128НП);</w:t>
      </w:r>
    </w:p>
    <w:p w:rsidR="00A30345" w:rsidRPr="001C3A51" w:rsidRDefault="00A30345" w:rsidP="001C3A51">
      <w:pPr>
        <w:pStyle w:val="a9"/>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Отчет об исполнении бюджета по национальным проектам (ф.0503117НП);</w:t>
      </w:r>
    </w:p>
    <w:p w:rsidR="00E64729" w:rsidRPr="001C3A51" w:rsidRDefault="00E64729" w:rsidP="001C3A51">
      <w:pPr>
        <w:pStyle w:val="a9"/>
        <w:numPr>
          <w:ilvl w:val="0"/>
          <w:numId w:val="3"/>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Сведения о численности и оплате труда работников сферы образования по категориям персонала (Ф 0606048)</w:t>
      </w:r>
    </w:p>
    <w:p w:rsidR="00E64729" w:rsidRPr="001C3A51" w:rsidRDefault="00E64729" w:rsidP="001C3A51">
      <w:pPr>
        <w:pStyle w:val="a9"/>
        <w:numPr>
          <w:ilvl w:val="0"/>
          <w:numId w:val="3"/>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Сведения о численности и оплате труда работников сферы культуры по категориям персонала (Ф 0606046)</w:t>
      </w:r>
    </w:p>
    <w:p w:rsidR="00703089" w:rsidRPr="001C3A51" w:rsidRDefault="00703089" w:rsidP="001C3A51">
      <w:pPr>
        <w:pStyle w:val="a9"/>
        <w:numPr>
          <w:ilvl w:val="0"/>
          <w:numId w:val="3"/>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Сведения о количестве подведомственных участников бюджетного процесса, государственных, муниципальных (унитарных) предприятий и публично-правовых образований (Ф</w:t>
      </w:r>
      <w:r w:rsidR="003719B1" w:rsidRPr="001C3A51">
        <w:rPr>
          <w:rFonts w:ascii="Times New Roman" w:hAnsi="Times New Roman"/>
          <w:sz w:val="28"/>
          <w:szCs w:val="28"/>
        </w:rPr>
        <w:t xml:space="preserve"> </w:t>
      </w:r>
      <w:r w:rsidRPr="001C3A51">
        <w:rPr>
          <w:rFonts w:ascii="Times New Roman" w:hAnsi="Times New Roman"/>
          <w:sz w:val="28"/>
          <w:szCs w:val="28"/>
        </w:rPr>
        <w:t>0503361 М);</w:t>
      </w:r>
    </w:p>
    <w:p w:rsidR="00703B67" w:rsidRPr="001C3A51" w:rsidRDefault="006F62F6" w:rsidP="001C3A51">
      <w:pPr>
        <w:pStyle w:val="ac"/>
        <w:numPr>
          <w:ilvl w:val="0"/>
          <w:numId w:val="3"/>
        </w:numPr>
        <w:spacing w:line="360" w:lineRule="auto"/>
        <w:ind w:left="0" w:firstLine="709"/>
        <w:jc w:val="both"/>
        <w:rPr>
          <w:szCs w:val="28"/>
          <w:lang w:eastAsia="ru-RU"/>
        </w:rPr>
      </w:pPr>
      <w:r w:rsidRPr="001C3A51">
        <w:rPr>
          <w:szCs w:val="28"/>
          <w:lang w:eastAsia="ru-RU"/>
        </w:rPr>
        <w:t>О</w:t>
      </w:r>
      <w:r w:rsidR="00703B67" w:rsidRPr="001C3A51">
        <w:rPr>
          <w:szCs w:val="28"/>
          <w:lang w:eastAsia="ru-RU"/>
        </w:rPr>
        <w:t>тчет о расходах и численности работников органов местного самоуправления</w:t>
      </w:r>
      <w:r w:rsidR="00251383" w:rsidRPr="001C3A51">
        <w:rPr>
          <w:szCs w:val="28"/>
          <w:lang w:eastAsia="ru-RU"/>
        </w:rPr>
        <w:t xml:space="preserve"> (Ф 0503075)</w:t>
      </w:r>
      <w:r w:rsidR="00703B67" w:rsidRPr="001C3A51">
        <w:rPr>
          <w:szCs w:val="28"/>
          <w:lang w:eastAsia="ru-RU"/>
        </w:rPr>
        <w:t>;</w:t>
      </w:r>
    </w:p>
    <w:p w:rsidR="00703B67" w:rsidRDefault="006F62F6" w:rsidP="00A30345">
      <w:pPr>
        <w:pStyle w:val="ac"/>
        <w:numPr>
          <w:ilvl w:val="0"/>
          <w:numId w:val="3"/>
        </w:numPr>
        <w:spacing w:line="360" w:lineRule="auto"/>
        <w:jc w:val="both"/>
        <w:rPr>
          <w:szCs w:val="28"/>
          <w:lang w:eastAsia="ru-RU"/>
        </w:rPr>
      </w:pPr>
      <w:r w:rsidRPr="001C3A51">
        <w:rPr>
          <w:szCs w:val="28"/>
          <w:lang w:eastAsia="ru-RU"/>
        </w:rPr>
        <w:t>У</w:t>
      </w:r>
      <w:r w:rsidR="00703B67" w:rsidRPr="001C3A51">
        <w:rPr>
          <w:szCs w:val="28"/>
          <w:lang w:eastAsia="ru-RU"/>
        </w:rPr>
        <w:t>точненн</w:t>
      </w:r>
      <w:r w:rsidR="00A30345">
        <w:rPr>
          <w:szCs w:val="28"/>
          <w:lang w:eastAsia="ru-RU"/>
        </w:rPr>
        <w:t xml:space="preserve">ый сводный </w:t>
      </w:r>
      <w:r w:rsidR="00703B67" w:rsidRPr="001C3A51">
        <w:rPr>
          <w:szCs w:val="28"/>
          <w:lang w:eastAsia="ru-RU"/>
        </w:rPr>
        <w:t>реестр расходных обязательств за 20</w:t>
      </w:r>
      <w:r w:rsidR="009C12B8">
        <w:rPr>
          <w:szCs w:val="28"/>
          <w:lang w:eastAsia="ru-RU"/>
        </w:rPr>
        <w:t>2</w:t>
      </w:r>
      <w:r w:rsidR="00791444">
        <w:rPr>
          <w:szCs w:val="28"/>
          <w:lang w:eastAsia="ru-RU"/>
        </w:rPr>
        <w:t>3</w:t>
      </w:r>
      <w:r w:rsidR="00703B67" w:rsidRPr="001C3A51">
        <w:rPr>
          <w:szCs w:val="28"/>
          <w:lang w:eastAsia="ru-RU"/>
        </w:rPr>
        <w:t xml:space="preserve"> год;</w:t>
      </w:r>
    </w:p>
    <w:p w:rsidR="004E69BE" w:rsidRDefault="004E69BE" w:rsidP="00A30345">
      <w:pPr>
        <w:pStyle w:val="ac"/>
        <w:numPr>
          <w:ilvl w:val="0"/>
          <w:numId w:val="3"/>
        </w:numPr>
        <w:spacing w:line="360" w:lineRule="auto"/>
        <w:jc w:val="both"/>
        <w:rPr>
          <w:szCs w:val="28"/>
          <w:lang w:eastAsia="ru-RU"/>
        </w:rPr>
      </w:pPr>
      <w:r>
        <w:rPr>
          <w:szCs w:val="28"/>
          <w:lang w:eastAsia="ru-RU"/>
        </w:rPr>
        <w:t>Реестр по доходам МО «Усвятский район», городского и сельских поселений за 1-3 кварталы 202</w:t>
      </w:r>
      <w:r w:rsidR="00791444">
        <w:rPr>
          <w:szCs w:val="28"/>
          <w:lang w:eastAsia="ru-RU"/>
        </w:rPr>
        <w:t>4</w:t>
      </w:r>
      <w:r>
        <w:rPr>
          <w:szCs w:val="28"/>
          <w:lang w:eastAsia="ru-RU"/>
        </w:rPr>
        <w:t>г.</w:t>
      </w:r>
      <w:r w:rsidR="00ED4107">
        <w:rPr>
          <w:szCs w:val="28"/>
          <w:lang w:eastAsia="ru-RU"/>
        </w:rPr>
        <w:t xml:space="preserve"> и за 2023 год.</w:t>
      </w:r>
    </w:p>
    <w:p w:rsidR="00A30345" w:rsidRPr="001C3A51" w:rsidRDefault="00A30345" w:rsidP="00A30345">
      <w:pPr>
        <w:pStyle w:val="ac"/>
        <w:numPr>
          <w:ilvl w:val="0"/>
          <w:numId w:val="3"/>
        </w:numPr>
        <w:spacing w:line="360" w:lineRule="auto"/>
        <w:ind w:left="0" w:firstLine="709"/>
        <w:jc w:val="both"/>
        <w:rPr>
          <w:szCs w:val="28"/>
          <w:lang w:eastAsia="ru-RU"/>
        </w:rPr>
      </w:pPr>
      <w:r w:rsidRPr="001C3A51">
        <w:rPr>
          <w:szCs w:val="28"/>
          <w:lang w:eastAsia="ru-RU"/>
        </w:rPr>
        <w:t>Отчет о</w:t>
      </w:r>
      <w:r>
        <w:rPr>
          <w:szCs w:val="28"/>
          <w:lang w:eastAsia="ru-RU"/>
        </w:rPr>
        <w:t>б</w:t>
      </w:r>
      <w:r w:rsidRPr="001C3A51">
        <w:rPr>
          <w:szCs w:val="28"/>
          <w:lang w:eastAsia="ru-RU"/>
        </w:rPr>
        <w:t xml:space="preserve"> использовании субвенции по  осуществлению первичного воинского учета на территориях, где отсутствуют военные комиссариаты;</w:t>
      </w:r>
    </w:p>
    <w:p w:rsidR="00C87BC9" w:rsidRPr="001C3A51" w:rsidRDefault="00A4284B" w:rsidP="00A30345">
      <w:pPr>
        <w:pStyle w:val="ac"/>
        <w:spacing w:line="360" w:lineRule="auto"/>
        <w:ind w:left="709"/>
        <w:jc w:val="both"/>
        <w:rPr>
          <w:szCs w:val="28"/>
          <w:lang w:eastAsia="ru-RU"/>
        </w:rPr>
      </w:pPr>
      <w:r w:rsidRPr="001C3A51">
        <w:rPr>
          <w:szCs w:val="28"/>
        </w:rPr>
        <w:t>в</w:t>
      </w:r>
      <w:r w:rsidR="00C87BC9" w:rsidRPr="001C3A51">
        <w:rPr>
          <w:szCs w:val="28"/>
        </w:rPr>
        <w:t xml:space="preserve"> комитеты </w:t>
      </w:r>
      <w:r w:rsidR="00E649AF">
        <w:rPr>
          <w:szCs w:val="28"/>
        </w:rPr>
        <w:t>Правительства</w:t>
      </w:r>
      <w:r w:rsidR="00C87BC9" w:rsidRPr="001C3A51">
        <w:rPr>
          <w:szCs w:val="28"/>
        </w:rPr>
        <w:t xml:space="preserve"> Псковской области</w:t>
      </w:r>
      <w:r w:rsidR="0089395C">
        <w:rPr>
          <w:szCs w:val="28"/>
        </w:rPr>
        <w:t xml:space="preserve"> представлены</w:t>
      </w:r>
      <w:r w:rsidR="00C87BC9" w:rsidRPr="001C3A51">
        <w:rPr>
          <w:szCs w:val="28"/>
          <w:lang w:eastAsia="ru-RU"/>
        </w:rPr>
        <w:t>:</w:t>
      </w:r>
    </w:p>
    <w:p w:rsidR="00616AB0" w:rsidRPr="001C3A51" w:rsidRDefault="00C653E4" w:rsidP="001C3A51">
      <w:pPr>
        <w:pStyle w:val="a9"/>
        <w:numPr>
          <w:ilvl w:val="0"/>
          <w:numId w:val="3"/>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 xml:space="preserve"> </w:t>
      </w:r>
      <w:r w:rsidR="00616AB0" w:rsidRPr="001C3A51">
        <w:rPr>
          <w:rFonts w:ascii="Times New Roman" w:hAnsi="Times New Roman"/>
          <w:sz w:val="28"/>
          <w:szCs w:val="28"/>
        </w:rPr>
        <w:t xml:space="preserve">отчеты </w:t>
      </w:r>
      <w:r w:rsidR="000A0FBD">
        <w:rPr>
          <w:rFonts w:ascii="Times New Roman" w:hAnsi="Times New Roman"/>
          <w:sz w:val="28"/>
          <w:szCs w:val="28"/>
        </w:rPr>
        <w:t xml:space="preserve">об использовании субсидий, субвенций и иных межбюджетных трансфертов, предоставляемых из областного бюджета </w:t>
      </w:r>
      <w:r w:rsidR="00616AB0" w:rsidRPr="001C3A51">
        <w:rPr>
          <w:rFonts w:ascii="Times New Roman" w:hAnsi="Times New Roman"/>
          <w:sz w:val="28"/>
          <w:szCs w:val="28"/>
        </w:rPr>
        <w:t>в бюджет муниципального образования «</w:t>
      </w:r>
      <w:r w:rsidR="003152F7" w:rsidRPr="001C3A51">
        <w:rPr>
          <w:rFonts w:ascii="Times New Roman" w:hAnsi="Times New Roman"/>
          <w:sz w:val="28"/>
          <w:szCs w:val="28"/>
        </w:rPr>
        <w:t>Усвятский</w:t>
      </w:r>
      <w:r w:rsidR="00616AB0" w:rsidRPr="001C3A51">
        <w:rPr>
          <w:rFonts w:ascii="Times New Roman" w:hAnsi="Times New Roman"/>
          <w:sz w:val="28"/>
          <w:szCs w:val="28"/>
        </w:rPr>
        <w:t xml:space="preserve"> район»;</w:t>
      </w:r>
    </w:p>
    <w:p w:rsidR="00703B67" w:rsidRPr="00792461" w:rsidRDefault="00703B67" w:rsidP="00792461">
      <w:pPr>
        <w:spacing w:line="360" w:lineRule="auto"/>
        <w:ind w:firstLine="709"/>
        <w:jc w:val="both"/>
        <w:rPr>
          <w:sz w:val="28"/>
          <w:szCs w:val="28"/>
        </w:rPr>
      </w:pPr>
      <w:r w:rsidRPr="00A4284B">
        <w:rPr>
          <w:sz w:val="28"/>
          <w:szCs w:val="28"/>
        </w:rPr>
        <w:t xml:space="preserve"> </w:t>
      </w:r>
      <w:r w:rsidRPr="00792461">
        <w:rPr>
          <w:sz w:val="28"/>
          <w:szCs w:val="28"/>
        </w:rPr>
        <w:t xml:space="preserve">  </w:t>
      </w:r>
      <w:r w:rsidR="00AA69B5" w:rsidRPr="00792461">
        <w:rPr>
          <w:sz w:val="28"/>
          <w:szCs w:val="28"/>
        </w:rPr>
        <w:t xml:space="preserve">  </w:t>
      </w:r>
      <w:r w:rsidRPr="00792461">
        <w:rPr>
          <w:sz w:val="28"/>
          <w:szCs w:val="28"/>
        </w:rPr>
        <w:t xml:space="preserve"> Финансовым управлением </w:t>
      </w:r>
      <w:r w:rsidR="00AA69B5" w:rsidRPr="00792461">
        <w:rPr>
          <w:sz w:val="28"/>
          <w:szCs w:val="28"/>
        </w:rPr>
        <w:t xml:space="preserve">Администрации Усвятского района </w:t>
      </w:r>
      <w:r w:rsidR="00AB0DA3" w:rsidRPr="00792461">
        <w:rPr>
          <w:sz w:val="28"/>
          <w:szCs w:val="28"/>
        </w:rPr>
        <w:t>проводилась</w:t>
      </w:r>
      <w:r w:rsidRPr="00792461">
        <w:rPr>
          <w:sz w:val="28"/>
          <w:szCs w:val="28"/>
        </w:rPr>
        <w:t xml:space="preserve"> работа:</w:t>
      </w:r>
    </w:p>
    <w:p w:rsidR="00703B67" w:rsidRPr="00A4284B" w:rsidRDefault="00C653E4" w:rsidP="001C3A51">
      <w:pPr>
        <w:pStyle w:val="ac"/>
        <w:numPr>
          <w:ilvl w:val="0"/>
          <w:numId w:val="4"/>
        </w:numPr>
        <w:spacing w:line="360" w:lineRule="auto"/>
        <w:ind w:left="0" w:firstLine="709"/>
        <w:jc w:val="both"/>
        <w:rPr>
          <w:szCs w:val="28"/>
          <w:lang w:eastAsia="ru-RU"/>
        </w:rPr>
      </w:pPr>
      <w:r w:rsidRPr="00792461">
        <w:rPr>
          <w:szCs w:val="28"/>
          <w:lang w:eastAsia="ru-RU"/>
        </w:rPr>
        <w:t xml:space="preserve"> </w:t>
      </w:r>
      <w:r w:rsidR="00247111" w:rsidRPr="00792461">
        <w:rPr>
          <w:szCs w:val="28"/>
          <w:lang w:eastAsia="ru-RU"/>
        </w:rPr>
        <w:t>по</w:t>
      </w:r>
      <w:r w:rsidR="00703B67" w:rsidRPr="00792461">
        <w:rPr>
          <w:szCs w:val="28"/>
          <w:lang w:eastAsia="ru-RU"/>
        </w:rPr>
        <w:t xml:space="preserve"> доведению лимитов бюджетных обязательств, предельных объемов финансирования, бюджетной росписи первоначальной и внесение изменений в нее в течение финансового года до главных распорядителей бюджетных средств район</w:t>
      </w:r>
      <w:r w:rsidR="00703B67" w:rsidRPr="00A4284B">
        <w:rPr>
          <w:szCs w:val="28"/>
          <w:lang w:eastAsia="ru-RU"/>
        </w:rPr>
        <w:t>а и поселений;</w:t>
      </w:r>
    </w:p>
    <w:p w:rsidR="00C653E4" w:rsidRPr="00A4284B" w:rsidRDefault="00C653E4" w:rsidP="001C3A51">
      <w:pPr>
        <w:pStyle w:val="ac"/>
        <w:numPr>
          <w:ilvl w:val="0"/>
          <w:numId w:val="4"/>
        </w:numPr>
        <w:spacing w:line="360" w:lineRule="auto"/>
        <w:ind w:left="0" w:firstLine="709"/>
        <w:jc w:val="both"/>
        <w:rPr>
          <w:szCs w:val="28"/>
          <w:lang w:eastAsia="ru-RU"/>
        </w:rPr>
      </w:pPr>
      <w:r w:rsidRPr="00A4284B">
        <w:rPr>
          <w:szCs w:val="28"/>
          <w:lang w:eastAsia="ru-RU"/>
        </w:rPr>
        <w:t xml:space="preserve"> </w:t>
      </w:r>
      <w:r w:rsidR="00247111" w:rsidRPr="00A4284B">
        <w:rPr>
          <w:szCs w:val="28"/>
          <w:lang w:eastAsia="ru-RU"/>
        </w:rPr>
        <w:t>по составлению кассового плана, производился прогноз (уточнение) кассовых поступлений и кассовых выплат из бюджетов;</w:t>
      </w:r>
    </w:p>
    <w:p w:rsidR="00703B67" w:rsidRPr="00A4284B" w:rsidRDefault="00703B67" w:rsidP="001C3A51">
      <w:pPr>
        <w:pStyle w:val="ac"/>
        <w:numPr>
          <w:ilvl w:val="0"/>
          <w:numId w:val="4"/>
        </w:numPr>
        <w:spacing w:line="360" w:lineRule="auto"/>
        <w:ind w:left="0" w:firstLine="709"/>
        <w:jc w:val="both"/>
        <w:rPr>
          <w:szCs w:val="28"/>
          <w:lang w:eastAsia="ru-RU"/>
        </w:rPr>
      </w:pPr>
      <w:r w:rsidRPr="00A4284B">
        <w:rPr>
          <w:szCs w:val="28"/>
          <w:lang w:eastAsia="ru-RU"/>
        </w:rPr>
        <w:t>по проверке и анализу бюджетных смет получателей бюджетных средств;</w:t>
      </w:r>
    </w:p>
    <w:p w:rsidR="00703B67" w:rsidRPr="00A4284B" w:rsidRDefault="00C653E4" w:rsidP="001C3A51">
      <w:pPr>
        <w:pStyle w:val="ac"/>
        <w:numPr>
          <w:ilvl w:val="0"/>
          <w:numId w:val="4"/>
        </w:numPr>
        <w:spacing w:line="360" w:lineRule="auto"/>
        <w:ind w:left="0" w:firstLine="709"/>
        <w:jc w:val="both"/>
        <w:rPr>
          <w:szCs w:val="28"/>
          <w:lang w:eastAsia="ru-RU"/>
        </w:rPr>
      </w:pPr>
      <w:r w:rsidRPr="00A4284B">
        <w:rPr>
          <w:szCs w:val="28"/>
          <w:lang w:eastAsia="ru-RU"/>
        </w:rPr>
        <w:lastRenderedPageBreak/>
        <w:t xml:space="preserve"> </w:t>
      </w:r>
      <w:r w:rsidR="00703B67" w:rsidRPr="00A4284B">
        <w:rPr>
          <w:szCs w:val="28"/>
          <w:lang w:eastAsia="ru-RU"/>
        </w:rPr>
        <w:t>по  контролю предоставленных заявок на финансирование на предмет наличия лимитов бюдж</w:t>
      </w:r>
      <w:r w:rsidR="00247111" w:rsidRPr="00A4284B">
        <w:rPr>
          <w:szCs w:val="28"/>
          <w:lang w:eastAsia="ru-RU"/>
        </w:rPr>
        <w:t>етных обязательств</w:t>
      </w:r>
      <w:r w:rsidR="001C3A51">
        <w:rPr>
          <w:szCs w:val="28"/>
          <w:lang w:eastAsia="ru-RU"/>
        </w:rPr>
        <w:t>.</w:t>
      </w:r>
    </w:p>
    <w:p w:rsidR="00282BCB" w:rsidRPr="00A4284B" w:rsidRDefault="00C653E4" w:rsidP="006F62F6">
      <w:pPr>
        <w:spacing w:line="360" w:lineRule="auto"/>
        <w:ind w:firstLine="709"/>
        <w:jc w:val="both"/>
        <w:rPr>
          <w:sz w:val="28"/>
          <w:szCs w:val="28"/>
        </w:rPr>
      </w:pPr>
      <w:r w:rsidRPr="00A4284B">
        <w:rPr>
          <w:sz w:val="28"/>
          <w:szCs w:val="28"/>
        </w:rPr>
        <w:t xml:space="preserve"> </w:t>
      </w:r>
      <w:r w:rsidR="00282BCB" w:rsidRPr="00A4284B">
        <w:rPr>
          <w:sz w:val="28"/>
          <w:szCs w:val="28"/>
        </w:rPr>
        <w:t>Финансовым управлением составлена и занесена в программу «Бюджет-СМАРТ»</w:t>
      </w:r>
      <w:r w:rsidR="00251383" w:rsidRPr="00A4284B">
        <w:rPr>
          <w:sz w:val="28"/>
          <w:szCs w:val="28"/>
        </w:rPr>
        <w:t xml:space="preserve"> сводная </w:t>
      </w:r>
      <w:r w:rsidR="00282BCB" w:rsidRPr="00A4284B">
        <w:rPr>
          <w:sz w:val="28"/>
          <w:szCs w:val="28"/>
        </w:rPr>
        <w:t xml:space="preserve"> бюджетная роспись по доходам и расходам. В программе «Бюджет-СМАРТ»   в целях полноты, своевременности и правильности  зачисления доходов в бюджет  муниципального района </w:t>
      </w:r>
      <w:r w:rsidR="0089395C">
        <w:rPr>
          <w:sz w:val="28"/>
          <w:szCs w:val="28"/>
        </w:rPr>
        <w:t xml:space="preserve">по мере необходимости обновляется </w:t>
      </w:r>
      <w:r w:rsidR="00282BCB" w:rsidRPr="00A4284B">
        <w:rPr>
          <w:sz w:val="28"/>
          <w:szCs w:val="28"/>
        </w:rPr>
        <w:t xml:space="preserve">справочник доходов, целевых статей по расходам.  </w:t>
      </w:r>
    </w:p>
    <w:p w:rsidR="00282BCB" w:rsidRPr="00A4284B" w:rsidRDefault="00282BCB" w:rsidP="006F62F6">
      <w:pPr>
        <w:tabs>
          <w:tab w:val="left" w:pos="-1134"/>
          <w:tab w:val="left" w:pos="-851"/>
        </w:tabs>
        <w:spacing w:line="360" w:lineRule="auto"/>
        <w:ind w:firstLine="709"/>
        <w:jc w:val="both"/>
        <w:rPr>
          <w:bCs/>
          <w:snapToGrid w:val="0"/>
          <w:sz w:val="28"/>
          <w:szCs w:val="28"/>
        </w:rPr>
      </w:pPr>
      <w:r w:rsidRPr="00A4284B">
        <w:rPr>
          <w:bCs/>
          <w:snapToGrid w:val="0"/>
          <w:sz w:val="28"/>
          <w:szCs w:val="28"/>
        </w:rPr>
        <w:t xml:space="preserve">В программном продукте «Свод-СМАРТ» формируется консолидированная отчетность от </w:t>
      </w:r>
      <w:r w:rsidR="00822C8A" w:rsidRPr="00A4284B">
        <w:rPr>
          <w:bCs/>
          <w:snapToGrid w:val="0"/>
          <w:sz w:val="28"/>
          <w:szCs w:val="28"/>
        </w:rPr>
        <w:t>распорядителей, получателей  бюджетных средств и бюджетных учреждений</w:t>
      </w:r>
      <w:r w:rsidRPr="00A4284B">
        <w:rPr>
          <w:bCs/>
          <w:snapToGrid w:val="0"/>
          <w:sz w:val="28"/>
          <w:szCs w:val="28"/>
        </w:rPr>
        <w:t xml:space="preserve"> в  муниципальном образовании «Усвятский район». Выше названный программный  продукт обеспечил эффективное взаимодействие между финансовым управлением, администрациями поселений и учреждениями  муниципального образования «Усвятский район».</w:t>
      </w:r>
    </w:p>
    <w:p w:rsidR="004A0123" w:rsidRPr="00A4284B" w:rsidRDefault="00647F77" w:rsidP="004A0123">
      <w:pPr>
        <w:tabs>
          <w:tab w:val="left" w:pos="-1134"/>
          <w:tab w:val="left" w:pos="-851"/>
          <w:tab w:val="left" w:pos="540"/>
          <w:tab w:val="left" w:pos="720"/>
        </w:tabs>
        <w:spacing w:line="360" w:lineRule="auto"/>
        <w:ind w:firstLine="709"/>
        <w:jc w:val="both"/>
        <w:rPr>
          <w:snapToGrid w:val="0"/>
          <w:sz w:val="28"/>
          <w:szCs w:val="28"/>
        </w:rPr>
      </w:pPr>
      <w:r w:rsidRPr="00A4284B">
        <w:rPr>
          <w:snapToGrid w:val="0"/>
          <w:sz w:val="28"/>
          <w:szCs w:val="28"/>
        </w:rPr>
        <w:t>В работе с Управлением казначейства по Псковской области и отделом №</w:t>
      </w:r>
      <w:r w:rsidR="00FD7B8C" w:rsidRPr="00A4284B">
        <w:rPr>
          <w:snapToGrid w:val="0"/>
          <w:sz w:val="28"/>
          <w:szCs w:val="28"/>
        </w:rPr>
        <w:t>10</w:t>
      </w:r>
      <w:r w:rsidRPr="00A4284B">
        <w:rPr>
          <w:snapToGrid w:val="0"/>
          <w:sz w:val="28"/>
          <w:szCs w:val="28"/>
        </w:rPr>
        <w:t xml:space="preserve"> Управления используе</w:t>
      </w:r>
      <w:r w:rsidR="00641CE6" w:rsidRPr="00A4284B">
        <w:rPr>
          <w:snapToGrid w:val="0"/>
          <w:sz w:val="28"/>
          <w:szCs w:val="28"/>
        </w:rPr>
        <w:t>тся система удаленного финансового документооборота</w:t>
      </w:r>
      <w:r w:rsidRPr="00A4284B">
        <w:rPr>
          <w:snapToGrid w:val="0"/>
          <w:sz w:val="28"/>
          <w:szCs w:val="28"/>
        </w:rPr>
        <w:t xml:space="preserve"> </w:t>
      </w:r>
      <w:r w:rsidR="00641CE6" w:rsidRPr="00A4284B">
        <w:rPr>
          <w:snapToGrid w:val="0"/>
          <w:sz w:val="28"/>
          <w:szCs w:val="28"/>
        </w:rPr>
        <w:t>(СУФД)</w:t>
      </w:r>
      <w:r w:rsidR="00244134" w:rsidRPr="00A4284B">
        <w:rPr>
          <w:snapToGrid w:val="0"/>
          <w:sz w:val="28"/>
          <w:szCs w:val="28"/>
        </w:rPr>
        <w:t xml:space="preserve">, что значительно </w:t>
      </w:r>
      <w:r w:rsidR="00BC17D6" w:rsidRPr="00A4284B">
        <w:rPr>
          <w:snapToGrid w:val="0"/>
          <w:sz w:val="28"/>
          <w:szCs w:val="28"/>
        </w:rPr>
        <w:t>упрощает процесс документооборота при минимальных затратах.</w:t>
      </w:r>
    </w:p>
    <w:p w:rsidR="00660B42" w:rsidRPr="00A4284B" w:rsidRDefault="00660B42" w:rsidP="006F62F6">
      <w:pPr>
        <w:tabs>
          <w:tab w:val="left" w:pos="-1134"/>
          <w:tab w:val="left" w:pos="-851"/>
          <w:tab w:val="left" w:pos="540"/>
          <w:tab w:val="left" w:pos="720"/>
        </w:tabs>
        <w:spacing w:line="360" w:lineRule="auto"/>
        <w:ind w:firstLine="709"/>
        <w:jc w:val="both"/>
        <w:rPr>
          <w:sz w:val="28"/>
          <w:szCs w:val="28"/>
        </w:rPr>
      </w:pPr>
      <w:r w:rsidRPr="00A4284B">
        <w:rPr>
          <w:sz w:val="28"/>
          <w:szCs w:val="28"/>
        </w:rPr>
        <w:t>В рамках формирования муниципальных заданий и финансового обеспечения выполнения этих заданий (с размещением в сети Интернет на сайте Администрации Усвятского района) финансовым управлением:</w:t>
      </w:r>
    </w:p>
    <w:p w:rsidR="00660B42" w:rsidRPr="001C3A51" w:rsidRDefault="00660B42" w:rsidP="001C3A51">
      <w:pPr>
        <w:pStyle w:val="a9"/>
        <w:numPr>
          <w:ilvl w:val="0"/>
          <w:numId w:val="5"/>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доведены муниципальные задания до муниципальных учреждений Усвятского района на 20</w:t>
      </w:r>
      <w:r w:rsidR="00D14E51">
        <w:rPr>
          <w:rFonts w:ascii="Times New Roman" w:hAnsi="Times New Roman"/>
          <w:sz w:val="28"/>
          <w:szCs w:val="28"/>
        </w:rPr>
        <w:t>2</w:t>
      </w:r>
      <w:r w:rsidR="00791444">
        <w:rPr>
          <w:rFonts w:ascii="Times New Roman" w:hAnsi="Times New Roman"/>
          <w:sz w:val="28"/>
          <w:szCs w:val="28"/>
        </w:rPr>
        <w:t>4</w:t>
      </w:r>
      <w:r w:rsidRPr="001C3A51">
        <w:rPr>
          <w:rFonts w:ascii="Times New Roman" w:hAnsi="Times New Roman"/>
          <w:sz w:val="28"/>
          <w:szCs w:val="28"/>
        </w:rPr>
        <w:t xml:space="preserve"> год</w:t>
      </w:r>
      <w:r w:rsidR="00302CF3" w:rsidRPr="001C3A51">
        <w:rPr>
          <w:rFonts w:ascii="Times New Roman" w:hAnsi="Times New Roman"/>
          <w:sz w:val="28"/>
          <w:szCs w:val="28"/>
        </w:rPr>
        <w:t>;</w:t>
      </w:r>
    </w:p>
    <w:p w:rsidR="00660B42" w:rsidRPr="001C3A51" w:rsidRDefault="00660B42" w:rsidP="001C3A51">
      <w:pPr>
        <w:pStyle w:val="a9"/>
        <w:numPr>
          <w:ilvl w:val="0"/>
          <w:numId w:val="5"/>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произведены расчеты и утверждены нормативные затраты на оказание муниципальными учреждениями муниципальных услуг и содержание имущества на 20</w:t>
      </w:r>
      <w:r w:rsidR="00D14E51">
        <w:rPr>
          <w:rFonts w:ascii="Times New Roman" w:hAnsi="Times New Roman"/>
          <w:sz w:val="28"/>
          <w:szCs w:val="28"/>
        </w:rPr>
        <w:t>2</w:t>
      </w:r>
      <w:r w:rsidR="00791444">
        <w:rPr>
          <w:rFonts w:ascii="Times New Roman" w:hAnsi="Times New Roman"/>
          <w:sz w:val="28"/>
          <w:szCs w:val="28"/>
        </w:rPr>
        <w:t>4</w:t>
      </w:r>
      <w:r w:rsidRPr="001C3A51">
        <w:rPr>
          <w:rFonts w:ascii="Times New Roman" w:hAnsi="Times New Roman"/>
          <w:sz w:val="28"/>
          <w:szCs w:val="28"/>
        </w:rPr>
        <w:t>год</w:t>
      </w:r>
      <w:r w:rsidR="00302CF3" w:rsidRPr="001C3A51">
        <w:rPr>
          <w:rFonts w:ascii="Times New Roman" w:hAnsi="Times New Roman"/>
          <w:sz w:val="28"/>
          <w:szCs w:val="28"/>
        </w:rPr>
        <w:t>;</w:t>
      </w:r>
      <w:r w:rsidRPr="001C3A51">
        <w:rPr>
          <w:rFonts w:ascii="Times New Roman" w:hAnsi="Times New Roman"/>
          <w:sz w:val="28"/>
          <w:szCs w:val="28"/>
        </w:rPr>
        <w:t xml:space="preserve"> </w:t>
      </w:r>
    </w:p>
    <w:p w:rsidR="009E62CE" w:rsidRPr="001C3A51" w:rsidRDefault="00660B42" w:rsidP="001C3A51">
      <w:pPr>
        <w:pStyle w:val="a9"/>
        <w:numPr>
          <w:ilvl w:val="0"/>
          <w:numId w:val="5"/>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ежеквартально осуществлялся  контроль за выполнением муниципальными учреждениями Усвятского района муниципальных заданий;</w:t>
      </w:r>
    </w:p>
    <w:p w:rsidR="00660B42" w:rsidRPr="001C3A51" w:rsidRDefault="00D14E51" w:rsidP="001C3A51">
      <w:pPr>
        <w:pStyle w:val="a9"/>
        <w:numPr>
          <w:ilvl w:val="0"/>
          <w:numId w:val="5"/>
        </w:numPr>
        <w:spacing w:after="0" w:line="360" w:lineRule="auto"/>
        <w:ind w:left="0" w:firstLine="709"/>
        <w:jc w:val="both"/>
        <w:rPr>
          <w:rFonts w:ascii="Times New Roman" w:hAnsi="Times New Roman"/>
          <w:snapToGrid w:val="0"/>
          <w:sz w:val="28"/>
          <w:szCs w:val="28"/>
        </w:rPr>
      </w:pPr>
      <w:r>
        <w:rPr>
          <w:rFonts w:ascii="Times New Roman" w:hAnsi="Times New Roman"/>
          <w:sz w:val="28"/>
          <w:szCs w:val="28"/>
        </w:rPr>
        <w:t>по полугодию и за год проводил</w:t>
      </w:r>
      <w:r w:rsidR="00660B42" w:rsidRPr="001C3A51">
        <w:rPr>
          <w:rFonts w:ascii="Times New Roman" w:hAnsi="Times New Roman"/>
          <w:sz w:val="28"/>
          <w:szCs w:val="28"/>
        </w:rPr>
        <w:t xml:space="preserve">ся мониторинг  </w:t>
      </w:r>
      <w:r w:rsidR="00660B42" w:rsidRPr="001C3A51">
        <w:rPr>
          <w:rFonts w:ascii="Times New Roman" w:hAnsi="Times New Roman"/>
          <w:bCs/>
          <w:sz w:val="28"/>
          <w:szCs w:val="28"/>
        </w:rPr>
        <w:t xml:space="preserve"> исполнения муниципальных заданий на предоставление муниципальных услуг юридическим и физическим лицам на территории муниципального образования «Усвятский район». </w:t>
      </w:r>
      <w:r w:rsidR="00660B42" w:rsidRPr="001C3A51">
        <w:rPr>
          <w:rFonts w:ascii="Times New Roman" w:hAnsi="Times New Roman"/>
          <w:sz w:val="28"/>
          <w:szCs w:val="28"/>
        </w:rPr>
        <w:t xml:space="preserve"> </w:t>
      </w:r>
    </w:p>
    <w:p w:rsidR="00127ACB" w:rsidRPr="00A4284B" w:rsidRDefault="00267003" w:rsidP="006F62F6">
      <w:pPr>
        <w:tabs>
          <w:tab w:val="left" w:pos="-1134"/>
          <w:tab w:val="left" w:pos="-851"/>
          <w:tab w:val="left" w:pos="540"/>
          <w:tab w:val="left" w:pos="720"/>
        </w:tabs>
        <w:spacing w:line="360" w:lineRule="auto"/>
        <w:ind w:firstLine="709"/>
        <w:jc w:val="both"/>
        <w:rPr>
          <w:sz w:val="28"/>
          <w:szCs w:val="28"/>
        </w:rPr>
      </w:pPr>
      <w:r w:rsidRPr="00A4284B">
        <w:rPr>
          <w:sz w:val="28"/>
          <w:szCs w:val="28"/>
        </w:rPr>
        <w:lastRenderedPageBreak/>
        <w:t>Согласно установленным требованиям, в течении отчетного периода Финансовым управлением предоставлялась ежемесячная, ежеквартальная и годовая отчетность в налоговые органы, в органы статистики, органы пенсионного фонда с использованием программного продукта «Контур.Экстерн»</w:t>
      </w:r>
      <w:r w:rsidR="006F5A07" w:rsidRPr="00A4284B">
        <w:rPr>
          <w:sz w:val="28"/>
          <w:szCs w:val="28"/>
        </w:rPr>
        <w:t>,</w:t>
      </w:r>
      <w:r w:rsidR="006F5A07" w:rsidRPr="00A4284B">
        <w:rPr>
          <w:szCs w:val="28"/>
        </w:rPr>
        <w:t xml:space="preserve"> «</w:t>
      </w:r>
      <w:r w:rsidR="006F5A07" w:rsidRPr="00A4284B">
        <w:rPr>
          <w:sz w:val="28"/>
          <w:szCs w:val="28"/>
        </w:rPr>
        <w:t>Налогоплательщик»</w:t>
      </w:r>
      <w:r w:rsidRPr="00A4284B">
        <w:rPr>
          <w:sz w:val="28"/>
          <w:szCs w:val="28"/>
        </w:rPr>
        <w:t>. На  оборудовании  Финансового управления установлено лицензионное программное обеспечение, антивирусные программы, обеспечена информационная защищённость сетевой инфраструктуры от внешнего воздействия и безопасность</w:t>
      </w:r>
      <w:r w:rsidR="008D5A7E" w:rsidRPr="00A4284B">
        <w:rPr>
          <w:sz w:val="28"/>
          <w:szCs w:val="28"/>
        </w:rPr>
        <w:t>.</w:t>
      </w:r>
    </w:p>
    <w:p w:rsidR="00C619E6" w:rsidRDefault="00D14E51" w:rsidP="006F62F6">
      <w:pPr>
        <w:tabs>
          <w:tab w:val="left" w:pos="-1134"/>
          <w:tab w:val="left" w:pos="-851"/>
          <w:tab w:val="left" w:pos="540"/>
          <w:tab w:val="left" w:pos="720"/>
        </w:tabs>
        <w:spacing w:line="360" w:lineRule="auto"/>
        <w:ind w:firstLine="709"/>
        <w:jc w:val="both"/>
        <w:rPr>
          <w:sz w:val="28"/>
          <w:szCs w:val="28"/>
        </w:rPr>
      </w:pPr>
      <w:r>
        <w:rPr>
          <w:sz w:val="28"/>
          <w:szCs w:val="28"/>
        </w:rPr>
        <w:t xml:space="preserve">Во исполнение приказа Минфина России от 28.12.2016г. №243н «О составе и порядке размещения и предоставления информации на едином портале бюджетной системы Российской Федерации» </w:t>
      </w:r>
      <w:r w:rsidR="00C619E6" w:rsidRPr="00D14E51">
        <w:rPr>
          <w:sz w:val="28"/>
          <w:szCs w:val="28"/>
        </w:rPr>
        <w:t xml:space="preserve">Финансовым управлением проведена  работа в системе «Электронный бюджет» по </w:t>
      </w:r>
      <w:r w:rsidRPr="00D14E51">
        <w:rPr>
          <w:sz w:val="28"/>
          <w:szCs w:val="28"/>
        </w:rPr>
        <w:t xml:space="preserve">размещению на едином портале бюджетной системы Российской Федерации </w:t>
      </w:r>
      <w:r>
        <w:rPr>
          <w:sz w:val="28"/>
          <w:szCs w:val="28"/>
        </w:rPr>
        <w:t>«Электронный бюджет». В 202</w:t>
      </w:r>
      <w:r w:rsidR="00791444">
        <w:rPr>
          <w:sz w:val="28"/>
          <w:szCs w:val="28"/>
        </w:rPr>
        <w:t>4</w:t>
      </w:r>
      <w:r>
        <w:rPr>
          <w:sz w:val="28"/>
          <w:szCs w:val="28"/>
        </w:rPr>
        <w:t xml:space="preserve"> г. размещ</w:t>
      </w:r>
      <w:r w:rsidR="00FE6AAF">
        <w:rPr>
          <w:sz w:val="28"/>
          <w:szCs w:val="28"/>
        </w:rPr>
        <w:t>ались</w:t>
      </w:r>
      <w:r>
        <w:rPr>
          <w:sz w:val="28"/>
          <w:szCs w:val="28"/>
        </w:rPr>
        <w:t xml:space="preserve"> наборы информации</w:t>
      </w:r>
      <w:r w:rsidR="00A714E2">
        <w:rPr>
          <w:sz w:val="28"/>
          <w:szCs w:val="28"/>
        </w:rPr>
        <w:t xml:space="preserve"> по бюджету муниципального района и бюджетам поселений</w:t>
      </w:r>
      <w:r>
        <w:rPr>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3"/>
        <w:gridCol w:w="8604"/>
      </w:tblGrid>
      <w:tr w:rsidR="00A714E2" w:rsidTr="00A714E2">
        <w:tc>
          <w:tcPr>
            <w:tcW w:w="1143" w:type="dxa"/>
            <w:shd w:val="clear" w:color="auto" w:fill="auto"/>
            <w:vAlign w:val="center"/>
          </w:tcPr>
          <w:p w:rsidR="00A714E2" w:rsidRPr="00FE6AAF" w:rsidRDefault="00A714E2" w:rsidP="00FE6AAF">
            <w:pPr>
              <w:jc w:val="center"/>
              <w:rPr>
                <w:sz w:val="24"/>
                <w:szCs w:val="24"/>
              </w:rPr>
            </w:pPr>
            <w:r w:rsidRPr="00FE6AAF">
              <w:rPr>
                <w:sz w:val="24"/>
                <w:szCs w:val="24"/>
              </w:rPr>
              <w:t>Код формы</w:t>
            </w:r>
          </w:p>
        </w:tc>
        <w:tc>
          <w:tcPr>
            <w:tcW w:w="8604" w:type="dxa"/>
            <w:shd w:val="clear" w:color="auto" w:fill="auto"/>
            <w:vAlign w:val="center"/>
          </w:tcPr>
          <w:p w:rsidR="00A714E2" w:rsidRPr="00FE6AAF" w:rsidRDefault="00A714E2" w:rsidP="00FE6AAF">
            <w:pPr>
              <w:jc w:val="center"/>
              <w:rPr>
                <w:sz w:val="24"/>
                <w:szCs w:val="24"/>
              </w:rPr>
            </w:pPr>
            <w:r w:rsidRPr="00FE6AAF">
              <w:rPr>
                <w:sz w:val="24"/>
                <w:szCs w:val="24"/>
              </w:rPr>
              <w:t>Наименование формы</w:t>
            </w:r>
          </w:p>
        </w:tc>
      </w:tr>
      <w:tr w:rsidR="00A714E2" w:rsidTr="00A714E2">
        <w:tc>
          <w:tcPr>
            <w:tcW w:w="1143" w:type="dxa"/>
            <w:shd w:val="clear" w:color="auto" w:fill="auto"/>
            <w:vAlign w:val="center"/>
          </w:tcPr>
          <w:p w:rsidR="00A714E2" w:rsidRPr="00FE6AAF" w:rsidRDefault="00A714E2" w:rsidP="00FE6AAF">
            <w:pPr>
              <w:rPr>
                <w:sz w:val="24"/>
                <w:szCs w:val="24"/>
              </w:rPr>
            </w:pPr>
            <w:r w:rsidRPr="00FE6AAF">
              <w:rPr>
                <w:sz w:val="24"/>
                <w:szCs w:val="24"/>
                <w:lang w:val="en-US"/>
              </w:rPr>
              <w:t>3.12</w:t>
            </w:r>
          </w:p>
        </w:tc>
        <w:tc>
          <w:tcPr>
            <w:tcW w:w="8604" w:type="dxa"/>
            <w:shd w:val="clear" w:color="auto" w:fill="auto"/>
          </w:tcPr>
          <w:p w:rsidR="00A714E2" w:rsidRPr="00FE6AAF" w:rsidRDefault="00A714E2" w:rsidP="00FE6AAF">
            <w:pPr>
              <w:rPr>
                <w:sz w:val="24"/>
                <w:szCs w:val="24"/>
              </w:rPr>
            </w:pPr>
            <w:r w:rsidRPr="00FE6AAF">
              <w:rPr>
                <w:sz w:val="24"/>
                <w:szCs w:val="24"/>
              </w:rPr>
              <w:t>Перечень и коды главных распорядителей средств местного бюджета</w:t>
            </w:r>
          </w:p>
        </w:tc>
      </w:tr>
      <w:tr w:rsidR="00A714E2" w:rsidTr="00A714E2">
        <w:tc>
          <w:tcPr>
            <w:tcW w:w="1143" w:type="dxa"/>
            <w:shd w:val="clear" w:color="auto" w:fill="auto"/>
            <w:vAlign w:val="center"/>
          </w:tcPr>
          <w:p w:rsidR="00A714E2" w:rsidRPr="00FE6AAF" w:rsidRDefault="00A714E2" w:rsidP="00FE6AAF">
            <w:pPr>
              <w:rPr>
                <w:sz w:val="24"/>
                <w:szCs w:val="24"/>
              </w:rPr>
            </w:pPr>
            <w:r w:rsidRPr="00FE6AAF">
              <w:rPr>
                <w:sz w:val="24"/>
                <w:szCs w:val="24"/>
                <w:lang w:val="en-US"/>
              </w:rPr>
              <w:t>3.16</w:t>
            </w:r>
          </w:p>
        </w:tc>
        <w:tc>
          <w:tcPr>
            <w:tcW w:w="8604" w:type="dxa"/>
            <w:shd w:val="clear" w:color="auto" w:fill="auto"/>
          </w:tcPr>
          <w:p w:rsidR="00A714E2" w:rsidRPr="00FE6AAF" w:rsidRDefault="00A714E2" w:rsidP="00FE6AAF">
            <w:pPr>
              <w:rPr>
                <w:sz w:val="24"/>
                <w:szCs w:val="24"/>
              </w:rPr>
            </w:pPr>
            <w:r w:rsidRPr="00FE6AAF">
              <w:rPr>
                <w:sz w:val="24"/>
                <w:szCs w:val="24"/>
              </w:rPr>
              <w:t>Перечень и коды главных администраторов источников финансирования дефицита местного бюджета</w:t>
            </w:r>
          </w:p>
        </w:tc>
      </w:tr>
      <w:tr w:rsidR="00A714E2" w:rsidRPr="00EB244B" w:rsidTr="00A714E2">
        <w:tc>
          <w:tcPr>
            <w:tcW w:w="1143" w:type="dxa"/>
            <w:shd w:val="clear" w:color="auto" w:fill="auto"/>
            <w:vAlign w:val="center"/>
          </w:tcPr>
          <w:p w:rsidR="00A714E2" w:rsidRPr="00FE6AAF" w:rsidRDefault="00A714E2" w:rsidP="00FE6AAF">
            <w:pPr>
              <w:rPr>
                <w:sz w:val="24"/>
                <w:szCs w:val="24"/>
              </w:rPr>
            </w:pPr>
            <w:r w:rsidRPr="00FE6AAF">
              <w:rPr>
                <w:sz w:val="24"/>
                <w:szCs w:val="24"/>
              </w:rPr>
              <w:t>3.20</w:t>
            </w:r>
          </w:p>
        </w:tc>
        <w:tc>
          <w:tcPr>
            <w:tcW w:w="8604" w:type="dxa"/>
            <w:shd w:val="clear" w:color="auto" w:fill="auto"/>
          </w:tcPr>
          <w:p w:rsidR="00A714E2" w:rsidRPr="00FE6AAF" w:rsidRDefault="00A714E2" w:rsidP="00FE6AAF">
            <w:pPr>
              <w:rPr>
                <w:sz w:val="24"/>
                <w:szCs w:val="24"/>
              </w:rPr>
            </w:pPr>
            <w:r w:rsidRPr="00FE6AAF">
              <w:rPr>
                <w:sz w:val="24"/>
                <w:szCs w:val="24"/>
              </w:rPr>
              <w:t>Перечень кодов целевых статей расходов местного бюджета</w:t>
            </w:r>
          </w:p>
        </w:tc>
      </w:tr>
      <w:tr w:rsidR="00A714E2" w:rsidRPr="00C859D7" w:rsidTr="00A714E2">
        <w:tc>
          <w:tcPr>
            <w:tcW w:w="1143" w:type="dxa"/>
            <w:shd w:val="clear" w:color="auto" w:fill="auto"/>
            <w:vAlign w:val="center"/>
          </w:tcPr>
          <w:p w:rsidR="00A714E2" w:rsidRPr="00FE6AAF" w:rsidRDefault="00A714E2" w:rsidP="00FE6AAF">
            <w:pPr>
              <w:rPr>
                <w:sz w:val="24"/>
                <w:szCs w:val="24"/>
              </w:rPr>
            </w:pPr>
            <w:r w:rsidRPr="00FE6AAF">
              <w:rPr>
                <w:sz w:val="24"/>
                <w:szCs w:val="24"/>
                <w:lang w:val="en-US"/>
              </w:rPr>
              <w:t>3.3.4</w:t>
            </w:r>
          </w:p>
        </w:tc>
        <w:tc>
          <w:tcPr>
            <w:tcW w:w="8604" w:type="dxa"/>
            <w:shd w:val="clear" w:color="auto" w:fill="auto"/>
          </w:tcPr>
          <w:p w:rsidR="00A714E2" w:rsidRPr="00FE6AAF" w:rsidRDefault="00A714E2" w:rsidP="00FE6AAF">
            <w:pPr>
              <w:rPr>
                <w:sz w:val="24"/>
                <w:szCs w:val="24"/>
              </w:rPr>
            </w:pPr>
            <w:r w:rsidRPr="00FE6AAF">
              <w:rPr>
                <w:sz w:val="24"/>
                <w:szCs w:val="24"/>
              </w:rPr>
              <w:t>Классификация расходов бюджета муниципального образования Российской Федерации, бюджета территориального государственного внебюджетного фонда, </w:t>
            </w:r>
          </w:p>
        </w:tc>
      </w:tr>
      <w:tr w:rsidR="00A714E2" w:rsidTr="00A714E2">
        <w:tc>
          <w:tcPr>
            <w:tcW w:w="1143" w:type="dxa"/>
            <w:shd w:val="clear" w:color="auto" w:fill="auto"/>
            <w:vAlign w:val="center"/>
          </w:tcPr>
          <w:p w:rsidR="00A714E2" w:rsidRPr="00FE6AAF" w:rsidRDefault="00A714E2" w:rsidP="00FE6AAF">
            <w:pPr>
              <w:rPr>
                <w:sz w:val="24"/>
                <w:szCs w:val="24"/>
              </w:rPr>
            </w:pPr>
            <w:r w:rsidRPr="00FE6AAF">
              <w:rPr>
                <w:sz w:val="24"/>
                <w:szCs w:val="24"/>
              </w:rPr>
              <w:t>3.3.5</w:t>
            </w:r>
          </w:p>
        </w:tc>
        <w:tc>
          <w:tcPr>
            <w:tcW w:w="8604" w:type="dxa"/>
            <w:shd w:val="clear" w:color="auto" w:fill="auto"/>
          </w:tcPr>
          <w:p w:rsidR="00A714E2" w:rsidRPr="00FE6AAF" w:rsidRDefault="00A714E2" w:rsidP="00FE6AAF">
            <w:pPr>
              <w:rPr>
                <w:sz w:val="24"/>
                <w:szCs w:val="24"/>
              </w:rPr>
            </w:pPr>
            <w:r w:rsidRPr="00FE6AAF">
              <w:rPr>
                <w:sz w:val="24"/>
                <w:szCs w:val="24"/>
              </w:rPr>
              <w:t>Классификация доходов бюджета муниципального образования Российской Федерации, бюджета территориального государственного внебюджетного фонда</w:t>
            </w:r>
          </w:p>
        </w:tc>
      </w:tr>
      <w:tr w:rsidR="00A714E2" w:rsidTr="00A714E2">
        <w:tc>
          <w:tcPr>
            <w:tcW w:w="1143" w:type="dxa"/>
            <w:shd w:val="clear" w:color="auto" w:fill="auto"/>
            <w:vAlign w:val="center"/>
          </w:tcPr>
          <w:p w:rsidR="00A714E2" w:rsidRPr="00FE6AAF" w:rsidRDefault="00A714E2" w:rsidP="00FE6AAF">
            <w:pPr>
              <w:rPr>
                <w:sz w:val="24"/>
                <w:szCs w:val="24"/>
              </w:rPr>
            </w:pPr>
            <w:r w:rsidRPr="00FE6AAF">
              <w:rPr>
                <w:sz w:val="24"/>
                <w:szCs w:val="24"/>
                <w:lang w:val="en-US"/>
              </w:rPr>
              <w:t>3.3.6</w:t>
            </w:r>
          </w:p>
        </w:tc>
        <w:tc>
          <w:tcPr>
            <w:tcW w:w="8604" w:type="dxa"/>
            <w:shd w:val="clear" w:color="auto" w:fill="auto"/>
          </w:tcPr>
          <w:p w:rsidR="00A714E2" w:rsidRPr="00FE6AAF" w:rsidRDefault="00A714E2" w:rsidP="00FE6AAF">
            <w:pPr>
              <w:rPr>
                <w:sz w:val="24"/>
                <w:szCs w:val="24"/>
              </w:rPr>
            </w:pPr>
            <w:r w:rsidRPr="00FE6AAF">
              <w:rPr>
                <w:sz w:val="24"/>
                <w:szCs w:val="24"/>
              </w:rPr>
              <w:t>Классификация источников финансирования дефицита бюджета муниципального образования Российской Федерации, бюджета территориального государственного внебюджетного фонда</w:t>
            </w:r>
          </w:p>
        </w:tc>
      </w:tr>
      <w:tr w:rsidR="00A714E2" w:rsidTr="00A714E2">
        <w:tc>
          <w:tcPr>
            <w:tcW w:w="1143" w:type="dxa"/>
            <w:shd w:val="clear" w:color="auto" w:fill="auto"/>
            <w:vAlign w:val="center"/>
          </w:tcPr>
          <w:p w:rsidR="00A714E2" w:rsidRPr="00FE6AAF" w:rsidRDefault="00A714E2" w:rsidP="00FE6AAF">
            <w:pPr>
              <w:rPr>
                <w:sz w:val="24"/>
                <w:szCs w:val="24"/>
                <w:lang w:val="en-US"/>
              </w:rPr>
            </w:pPr>
            <w:r w:rsidRPr="00FE6AAF">
              <w:rPr>
                <w:sz w:val="24"/>
                <w:szCs w:val="24"/>
                <w:lang w:val="en-US"/>
              </w:rPr>
              <w:t>3.6</w:t>
            </w:r>
          </w:p>
        </w:tc>
        <w:tc>
          <w:tcPr>
            <w:tcW w:w="8604" w:type="dxa"/>
            <w:shd w:val="clear" w:color="auto" w:fill="auto"/>
          </w:tcPr>
          <w:p w:rsidR="00A714E2" w:rsidRPr="00FE6AAF" w:rsidRDefault="00A714E2" w:rsidP="00FE6AAF">
            <w:pPr>
              <w:rPr>
                <w:sz w:val="24"/>
                <w:szCs w:val="24"/>
              </w:rPr>
            </w:pPr>
            <w:r w:rsidRPr="00FE6AAF">
              <w:rPr>
                <w:sz w:val="24"/>
                <w:szCs w:val="24"/>
              </w:rPr>
              <w:t>Перечень и коды главных администраторов доходов бюджета муниципального образования</w:t>
            </w:r>
          </w:p>
        </w:tc>
      </w:tr>
      <w:tr w:rsidR="00A714E2" w:rsidTr="00A714E2">
        <w:tc>
          <w:tcPr>
            <w:tcW w:w="1143" w:type="dxa"/>
            <w:shd w:val="clear" w:color="auto" w:fill="auto"/>
            <w:vAlign w:val="center"/>
          </w:tcPr>
          <w:p w:rsidR="00A714E2" w:rsidRPr="00FE6AAF" w:rsidRDefault="00A714E2" w:rsidP="00FE6AAF">
            <w:pPr>
              <w:rPr>
                <w:sz w:val="24"/>
                <w:szCs w:val="24"/>
                <w:lang w:val="en-US"/>
              </w:rPr>
            </w:pPr>
            <w:r w:rsidRPr="00FE6AAF">
              <w:rPr>
                <w:sz w:val="24"/>
                <w:szCs w:val="24"/>
                <w:lang w:val="en-US"/>
              </w:rPr>
              <w:t>3.9</w:t>
            </w:r>
          </w:p>
        </w:tc>
        <w:tc>
          <w:tcPr>
            <w:tcW w:w="8604" w:type="dxa"/>
            <w:shd w:val="clear" w:color="auto" w:fill="auto"/>
          </w:tcPr>
          <w:p w:rsidR="00A714E2" w:rsidRPr="00FE6AAF" w:rsidRDefault="00A714E2" w:rsidP="00FE6AAF">
            <w:pPr>
              <w:rPr>
                <w:sz w:val="24"/>
                <w:szCs w:val="24"/>
              </w:rPr>
            </w:pPr>
            <w:r w:rsidRPr="00FE6AAF">
              <w:rPr>
                <w:sz w:val="24"/>
                <w:szCs w:val="24"/>
              </w:rPr>
              <w:t>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tc>
      </w:tr>
      <w:tr w:rsidR="00C01B0E" w:rsidTr="00A714E2">
        <w:tc>
          <w:tcPr>
            <w:tcW w:w="1143" w:type="dxa"/>
            <w:shd w:val="clear" w:color="auto" w:fill="auto"/>
            <w:vAlign w:val="center"/>
          </w:tcPr>
          <w:p w:rsidR="00C01B0E" w:rsidRPr="00C01B0E" w:rsidRDefault="00C01B0E" w:rsidP="00FE6AAF">
            <w:pPr>
              <w:rPr>
                <w:sz w:val="24"/>
                <w:szCs w:val="24"/>
              </w:rPr>
            </w:pPr>
            <w:r>
              <w:rPr>
                <w:sz w:val="24"/>
                <w:szCs w:val="24"/>
              </w:rPr>
              <w:t>4.4</w:t>
            </w:r>
          </w:p>
        </w:tc>
        <w:tc>
          <w:tcPr>
            <w:tcW w:w="8604" w:type="dxa"/>
            <w:shd w:val="clear" w:color="auto" w:fill="auto"/>
          </w:tcPr>
          <w:p w:rsidR="00C01B0E" w:rsidRPr="00FE6AAF" w:rsidRDefault="00C01B0E" w:rsidP="00FE6AAF">
            <w:pPr>
              <w:rPr>
                <w:sz w:val="24"/>
                <w:szCs w:val="24"/>
              </w:rPr>
            </w:pPr>
            <w:r w:rsidRPr="00C01B0E">
              <w:rPr>
                <w:sz w:val="24"/>
                <w:szCs w:val="24"/>
              </w:rPr>
              <w:t>План-график реализации бюджетного процесса на текущий год с указанием ответственных за выполнение мероприятий плана-графика</w:t>
            </w:r>
          </w:p>
        </w:tc>
      </w:tr>
      <w:tr w:rsidR="00A714E2" w:rsidTr="00A714E2">
        <w:tc>
          <w:tcPr>
            <w:tcW w:w="1143" w:type="dxa"/>
            <w:shd w:val="clear" w:color="auto" w:fill="auto"/>
            <w:vAlign w:val="center"/>
          </w:tcPr>
          <w:p w:rsidR="00A714E2" w:rsidRPr="00FE6AAF" w:rsidRDefault="00A714E2" w:rsidP="00FE6AAF">
            <w:pPr>
              <w:rPr>
                <w:sz w:val="24"/>
                <w:szCs w:val="24"/>
              </w:rPr>
            </w:pPr>
            <w:r w:rsidRPr="00FE6AAF">
              <w:rPr>
                <w:sz w:val="24"/>
                <w:szCs w:val="24"/>
              </w:rPr>
              <w:t>5.2.</w:t>
            </w:r>
          </w:p>
        </w:tc>
        <w:tc>
          <w:tcPr>
            <w:tcW w:w="8604" w:type="dxa"/>
            <w:shd w:val="clear" w:color="auto" w:fill="auto"/>
            <w:vAlign w:val="center"/>
          </w:tcPr>
          <w:p w:rsidR="00A714E2" w:rsidRPr="00FE6AAF" w:rsidRDefault="00A714E2" w:rsidP="00FE6AAF">
            <w:pPr>
              <w:rPr>
                <w:sz w:val="24"/>
                <w:szCs w:val="24"/>
              </w:rPr>
            </w:pPr>
            <w:r w:rsidRPr="00FE6AAF">
              <w:rPr>
                <w:sz w:val="24"/>
                <w:szCs w:val="24"/>
              </w:rPr>
              <w:t>Планы-графики составления проектов бюджетов с указанием ответственных за выполнение мероприятий указанных планов-графиков</w:t>
            </w:r>
          </w:p>
        </w:tc>
      </w:tr>
      <w:tr w:rsidR="00A714E2" w:rsidTr="00A714E2">
        <w:tc>
          <w:tcPr>
            <w:tcW w:w="1143" w:type="dxa"/>
            <w:shd w:val="clear" w:color="auto" w:fill="auto"/>
            <w:vAlign w:val="center"/>
          </w:tcPr>
          <w:p w:rsidR="00A714E2" w:rsidRPr="00FE6AAF" w:rsidRDefault="00A714E2" w:rsidP="00FE6AAF">
            <w:pPr>
              <w:rPr>
                <w:sz w:val="24"/>
                <w:szCs w:val="24"/>
              </w:rPr>
            </w:pPr>
            <w:r w:rsidRPr="00FE6AAF">
              <w:rPr>
                <w:sz w:val="24"/>
                <w:szCs w:val="24"/>
              </w:rPr>
              <w:t>6.7.</w:t>
            </w:r>
          </w:p>
        </w:tc>
        <w:tc>
          <w:tcPr>
            <w:tcW w:w="8604" w:type="dxa"/>
            <w:shd w:val="clear" w:color="auto" w:fill="auto"/>
            <w:vAlign w:val="center"/>
          </w:tcPr>
          <w:p w:rsidR="00A714E2" w:rsidRPr="00FE6AAF" w:rsidRDefault="00A714E2" w:rsidP="00FE6AAF">
            <w:pPr>
              <w:rPr>
                <w:sz w:val="24"/>
                <w:szCs w:val="24"/>
              </w:rPr>
            </w:pPr>
            <w:r w:rsidRPr="00FE6AAF">
              <w:rPr>
                <w:sz w:val="24"/>
                <w:szCs w:val="24"/>
              </w:rPr>
              <w:t>Сроки представления бюджетной отчетности</w:t>
            </w:r>
          </w:p>
        </w:tc>
      </w:tr>
      <w:tr w:rsidR="00A714E2" w:rsidRPr="00EB244B" w:rsidTr="00A714E2">
        <w:tc>
          <w:tcPr>
            <w:tcW w:w="1143" w:type="dxa"/>
            <w:shd w:val="clear" w:color="auto" w:fill="auto"/>
            <w:vAlign w:val="center"/>
          </w:tcPr>
          <w:p w:rsidR="00A714E2" w:rsidRPr="00FE6AAF" w:rsidRDefault="00A714E2" w:rsidP="00FE6AAF">
            <w:pPr>
              <w:rPr>
                <w:sz w:val="24"/>
                <w:szCs w:val="24"/>
              </w:rPr>
            </w:pPr>
            <w:r w:rsidRPr="00FE6AAF">
              <w:rPr>
                <w:sz w:val="24"/>
                <w:szCs w:val="24"/>
              </w:rPr>
              <w:t>5.34</w:t>
            </w:r>
          </w:p>
        </w:tc>
        <w:tc>
          <w:tcPr>
            <w:tcW w:w="8604" w:type="dxa"/>
            <w:shd w:val="clear" w:color="auto" w:fill="auto"/>
          </w:tcPr>
          <w:p w:rsidR="00A714E2" w:rsidRPr="00FE6AAF" w:rsidRDefault="00A714E2" w:rsidP="00FE6AAF">
            <w:pPr>
              <w:rPr>
                <w:sz w:val="24"/>
                <w:szCs w:val="24"/>
              </w:rPr>
            </w:pPr>
            <w:r w:rsidRPr="00FE6AAF">
              <w:rPr>
                <w:sz w:val="24"/>
                <w:szCs w:val="24"/>
              </w:rPr>
              <w:t>Сводная бюджетная роспись бюджета муниципального образования</w:t>
            </w:r>
          </w:p>
        </w:tc>
      </w:tr>
      <w:tr w:rsidR="00A714E2" w:rsidTr="00A714E2">
        <w:tc>
          <w:tcPr>
            <w:tcW w:w="1143" w:type="dxa"/>
            <w:shd w:val="clear" w:color="auto" w:fill="auto"/>
            <w:vAlign w:val="center"/>
          </w:tcPr>
          <w:p w:rsidR="00A714E2" w:rsidRPr="00C01B0E" w:rsidRDefault="00C01B0E" w:rsidP="00FE6AAF">
            <w:pPr>
              <w:rPr>
                <w:sz w:val="24"/>
                <w:szCs w:val="24"/>
              </w:rPr>
            </w:pPr>
            <w:r>
              <w:rPr>
                <w:sz w:val="24"/>
                <w:szCs w:val="24"/>
              </w:rPr>
              <w:t>7.13</w:t>
            </w:r>
          </w:p>
        </w:tc>
        <w:tc>
          <w:tcPr>
            <w:tcW w:w="8604" w:type="dxa"/>
            <w:shd w:val="clear" w:color="auto" w:fill="auto"/>
          </w:tcPr>
          <w:p w:rsidR="00A714E2" w:rsidRPr="00FE6AAF" w:rsidRDefault="00C01B0E" w:rsidP="00FE6AAF">
            <w:pPr>
              <w:rPr>
                <w:sz w:val="24"/>
                <w:szCs w:val="24"/>
              </w:rPr>
            </w:pPr>
            <w:r w:rsidRPr="00C01B0E">
              <w:rPr>
                <w:sz w:val="24"/>
                <w:szCs w:val="24"/>
              </w:rPr>
              <w:t xml:space="preserve">Объем расходов на осуществление бюджетных инвестиций и предоставление субсидий на осуществление капитальных вложений в объекты государственной и муниципальной собственности, бюджетных инвестиций юридическим лицам, </w:t>
            </w:r>
            <w:r w:rsidRPr="00C01B0E">
              <w:rPr>
                <w:sz w:val="24"/>
                <w:szCs w:val="24"/>
              </w:rPr>
              <w:lastRenderedPageBreak/>
              <w:t>не являющимся государственными или муниципальными учреждениями и государственными или муниципальными унитарными предприятиями</w:t>
            </w:r>
          </w:p>
        </w:tc>
      </w:tr>
      <w:tr w:rsidR="00C01B0E" w:rsidTr="00A714E2">
        <w:tc>
          <w:tcPr>
            <w:tcW w:w="1143" w:type="dxa"/>
            <w:shd w:val="clear" w:color="auto" w:fill="auto"/>
            <w:vAlign w:val="center"/>
          </w:tcPr>
          <w:p w:rsidR="00C01B0E" w:rsidRDefault="00C01B0E" w:rsidP="00FE6AAF">
            <w:pPr>
              <w:rPr>
                <w:sz w:val="24"/>
                <w:szCs w:val="24"/>
              </w:rPr>
            </w:pPr>
            <w:r>
              <w:rPr>
                <w:sz w:val="24"/>
                <w:szCs w:val="24"/>
              </w:rPr>
              <w:lastRenderedPageBreak/>
              <w:t>7.14</w:t>
            </w:r>
          </w:p>
        </w:tc>
        <w:tc>
          <w:tcPr>
            <w:tcW w:w="8604" w:type="dxa"/>
            <w:shd w:val="clear" w:color="auto" w:fill="auto"/>
          </w:tcPr>
          <w:p w:rsidR="00C01B0E" w:rsidRPr="00C01B0E" w:rsidRDefault="00C01B0E" w:rsidP="00FE6AAF">
            <w:pPr>
              <w:rPr>
                <w:sz w:val="24"/>
                <w:szCs w:val="24"/>
              </w:rPr>
            </w:pPr>
            <w:r w:rsidRPr="00C01B0E">
              <w:rPr>
                <w:sz w:val="24"/>
                <w:szCs w:val="24"/>
              </w:rPr>
              <w:t>Информация о кассовом исполнении по расходам на осуществление бюджетных инвестиций и предоставление субсидий на осуществление капитальных вложений в объекты государственной и муниципальной собственности,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tc>
      </w:tr>
      <w:tr w:rsidR="00C01B0E" w:rsidTr="00A714E2">
        <w:tc>
          <w:tcPr>
            <w:tcW w:w="1143" w:type="dxa"/>
            <w:shd w:val="clear" w:color="auto" w:fill="auto"/>
            <w:vAlign w:val="center"/>
          </w:tcPr>
          <w:p w:rsidR="00C01B0E" w:rsidRDefault="00C01B0E" w:rsidP="00FE6AAF">
            <w:pPr>
              <w:rPr>
                <w:sz w:val="24"/>
                <w:szCs w:val="24"/>
              </w:rPr>
            </w:pPr>
            <w:r>
              <w:rPr>
                <w:sz w:val="24"/>
                <w:szCs w:val="24"/>
              </w:rPr>
              <w:t>7.16</w:t>
            </w:r>
          </w:p>
        </w:tc>
        <w:tc>
          <w:tcPr>
            <w:tcW w:w="8604" w:type="dxa"/>
            <w:shd w:val="clear" w:color="auto" w:fill="auto"/>
          </w:tcPr>
          <w:p w:rsidR="00C01B0E" w:rsidRPr="00FE6AAF" w:rsidRDefault="00C01B0E" w:rsidP="00FE6AAF">
            <w:pPr>
              <w:rPr>
                <w:sz w:val="24"/>
                <w:szCs w:val="24"/>
              </w:rPr>
            </w:pPr>
            <w:r w:rsidRPr="00C01B0E">
              <w:rPr>
                <w:sz w:val="24"/>
                <w:szCs w:val="24"/>
              </w:rPr>
              <w:t>Перечень и объем предоставляемых межбюджетных трансфертов бюджетам</w:t>
            </w:r>
          </w:p>
        </w:tc>
      </w:tr>
      <w:tr w:rsidR="00A714E2" w:rsidTr="00A714E2">
        <w:tc>
          <w:tcPr>
            <w:tcW w:w="1143" w:type="dxa"/>
            <w:shd w:val="clear" w:color="auto" w:fill="auto"/>
            <w:vAlign w:val="center"/>
          </w:tcPr>
          <w:p w:rsidR="00A714E2" w:rsidRPr="00FE6AAF" w:rsidRDefault="00A714E2" w:rsidP="00FE6AAF">
            <w:pPr>
              <w:rPr>
                <w:sz w:val="24"/>
                <w:szCs w:val="24"/>
                <w:lang w:val="en-US"/>
              </w:rPr>
            </w:pPr>
            <w:r w:rsidRPr="00FE6AAF">
              <w:rPr>
                <w:sz w:val="24"/>
                <w:szCs w:val="24"/>
                <w:lang w:val="en-US"/>
              </w:rPr>
              <w:t>9.13</w:t>
            </w:r>
          </w:p>
        </w:tc>
        <w:tc>
          <w:tcPr>
            <w:tcW w:w="8604" w:type="dxa"/>
            <w:shd w:val="clear" w:color="auto" w:fill="auto"/>
          </w:tcPr>
          <w:p w:rsidR="00A714E2" w:rsidRPr="00FE6AAF" w:rsidRDefault="00A714E2" w:rsidP="00FE6AAF">
            <w:pPr>
              <w:rPr>
                <w:sz w:val="24"/>
                <w:szCs w:val="24"/>
              </w:rPr>
            </w:pPr>
            <w:r w:rsidRPr="00FE6AAF">
              <w:rPr>
                <w:sz w:val="24"/>
                <w:szCs w:val="24"/>
              </w:rPr>
              <w:t>Программа государственных внутренних заимствований субъекта Российской Федерации, муниципальных заимствований</w:t>
            </w:r>
          </w:p>
          <w:p w:rsidR="00A714E2" w:rsidRPr="00FE6AAF" w:rsidRDefault="00A714E2" w:rsidP="00FE6AAF">
            <w:pPr>
              <w:rPr>
                <w:sz w:val="24"/>
                <w:szCs w:val="24"/>
              </w:rPr>
            </w:pPr>
          </w:p>
        </w:tc>
      </w:tr>
    </w:tbl>
    <w:p w:rsidR="00D14E51" w:rsidRDefault="00D14E51" w:rsidP="006F62F6">
      <w:pPr>
        <w:tabs>
          <w:tab w:val="left" w:pos="-1134"/>
          <w:tab w:val="left" w:pos="-851"/>
          <w:tab w:val="left" w:pos="540"/>
          <w:tab w:val="left" w:pos="720"/>
        </w:tabs>
        <w:spacing w:line="360" w:lineRule="auto"/>
        <w:ind w:firstLine="709"/>
        <w:jc w:val="both"/>
        <w:rPr>
          <w:sz w:val="28"/>
          <w:szCs w:val="28"/>
        </w:rPr>
      </w:pPr>
    </w:p>
    <w:p w:rsidR="00D14E51" w:rsidRPr="00FE6AAF" w:rsidRDefault="00FE6AAF" w:rsidP="006F62F6">
      <w:pPr>
        <w:tabs>
          <w:tab w:val="left" w:pos="-1134"/>
          <w:tab w:val="left" w:pos="-851"/>
          <w:tab w:val="left" w:pos="540"/>
          <w:tab w:val="left" w:pos="720"/>
        </w:tabs>
        <w:spacing w:line="360" w:lineRule="auto"/>
        <w:ind w:firstLine="709"/>
        <w:jc w:val="both"/>
        <w:rPr>
          <w:sz w:val="28"/>
          <w:szCs w:val="28"/>
        </w:rPr>
      </w:pPr>
      <w:r w:rsidRPr="00FE6AAF">
        <w:rPr>
          <w:sz w:val="28"/>
          <w:szCs w:val="28"/>
        </w:rPr>
        <w:t xml:space="preserve">Наборы </w:t>
      </w:r>
      <w:r w:rsidR="00C73579">
        <w:rPr>
          <w:sz w:val="28"/>
          <w:szCs w:val="28"/>
        </w:rPr>
        <w:t xml:space="preserve">информации </w:t>
      </w:r>
      <w:r w:rsidRPr="00FE6AAF">
        <w:rPr>
          <w:sz w:val="28"/>
          <w:szCs w:val="28"/>
        </w:rPr>
        <w:t xml:space="preserve">5.34 </w:t>
      </w:r>
      <w:r>
        <w:rPr>
          <w:sz w:val="28"/>
          <w:szCs w:val="28"/>
        </w:rPr>
        <w:t>«</w:t>
      </w:r>
      <w:r w:rsidRPr="00FE6AAF">
        <w:rPr>
          <w:sz w:val="28"/>
          <w:szCs w:val="28"/>
        </w:rPr>
        <w:t>Сводная бюджетная роспись бюджета муниципального образования</w:t>
      </w:r>
      <w:r>
        <w:rPr>
          <w:sz w:val="28"/>
          <w:szCs w:val="28"/>
        </w:rPr>
        <w:t>»</w:t>
      </w:r>
      <w:r w:rsidRPr="00FE6AAF">
        <w:rPr>
          <w:sz w:val="28"/>
          <w:szCs w:val="28"/>
        </w:rPr>
        <w:t xml:space="preserve"> размещались ежемесячно. Остальная информация размещалась по мере внесения изменений.</w:t>
      </w:r>
    </w:p>
    <w:p w:rsidR="003E5F38" w:rsidRPr="00D11BB2" w:rsidRDefault="0022113E" w:rsidP="006F62F6">
      <w:pPr>
        <w:tabs>
          <w:tab w:val="left" w:pos="-1134"/>
          <w:tab w:val="left" w:pos="-851"/>
          <w:tab w:val="left" w:pos="540"/>
          <w:tab w:val="left" w:pos="720"/>
        </w:tabs>
        <w:spacing w:line="360" w:lineRule="auto"/>
        <w:ind w:firstLine="709"/>
        <w:jc w:val="both"/>
        <w:rPr>
          <w:color w:val="FF0000"/>
          <w:sz w:val="28"/>
          <w:szCs w:val="28"/>
        </w:rPr>
      </w:pPr>
      <w:r w:rsidRPr="00A4284B">
        <w:rPr>
          <w:sz w:val="28"/>
          <w:szCs w:val="28"/>
        </w:rPr>
        <w:t xml:space="preserve"> </w:t>
      </w:r>
      <w:r w:rsidR="00FE6AAF">
        <w:rPr>
          <w:sz w:val="28"/>
          <w:szCs w:val="28"/>
        </w:rPr>
        <w:t>В течение 202</w:t>
      </w:r>
      <w:r w:rsidR="00791444">
        <w:rPr>
          <w:sz w:val="28"/>
          <w:szCs w:val="28"/>
        </w:rPr>
        <w:t>4</w:t>
      </w:r>
      <w:r w:rsidR="00FE6AAF">
        <w:rPr>
          <w:sz w:val="28"/>
          <w:szCs w:val="28"/>
        </w:rPr>
        <w:t xml:space="preserve"> г. работниками финансового управления в</w:t>
      </w:r>
      <w:r w:rsidR="001A5BC9" w:rsidRPr="00A4284B">
        <w:rPr>
          <w:sz w:val="28"/>
          <w:szCs w:val="28"/>
        </w:rPr>
        <w:t>н</w:t>
      </w:r>
      <w:r w:rsidR="00302CF3">
        <w:rPr>
          <w:sz w:val="28"/>
          <w:szCs w:val="28"/>
        </w:rPr>
        <w:t xml:space="preserve">осились </w:t>
      </w:r>
      <w:r w:rsidR="001A5BC9" w:rsidRPr="00A4284B">
        <w:rPr>
          <w:sz w:val="28"/>
          <w:szCs w:val="28"/>
        </w:rPr>
        <w:t>изменения в</w:t>
      </w:r>
      <w:r w:rsidR="003E5F38" w:rsidRPr="00A4284B">
        <w:rPr>
          <w:sz w:val="28"/>
          <w:szCs w:val="28"/>
        </w:rPr>
        <w:t xml:space="preserve"> приказы финансового управления по району и поселениям </w:t>
      </w:r>
      <w:r w:rsidR="00A47358" w:rsidRPr="00A4284B">
        <w:rPr>
          <w:sz w:val="28"/>
          <w:szCs w:val="28"/>
        </w:rPr>
        <w:t xml:space="preserve">об утверждении порядка применения </w:t>
      </w:r>
      <w:r w:rsidR="00F61DE7" w:rsidRPr="00A4284B">
        <w:rPr>
          <w:sz w:val="28"/>
          <w:szCs w:val="28"/>
        </w:rPr>
        <w:t>бюджетной классификации</w:t>
      </w:r>
      <w:r w:rsidR="00A47358" w:rsidRPr="00A4284B">
        <w:rPr>
          <w:sz w:val="28"/>
          <w:szCs w:val="28"/>
        </w:rPr>
        <w:t xml:space="preserve"> кодов</w:t>
      </w:r>
      <w:r w:rsidR="00FB4B08" w:rsidRPr="00A4284B">
        <w:rPr>
          <w:sz w:val="28"/>
          <w:szCs w:val="28"/>
        </w:rPr>
        <w:t xml:space="preserve"> доходов и кодов</w:t>
      </w:r>
      <w:r w:rsidR="00A47358" w:rsidRPr="00A4284B">
        <w:rPr>
          <w:sz w:val="28"/>
          <w:szCs w:val="28"/>
        </w:rPr>
        <w:t xml:space="preserve"> целевых статей расходов </w:t>
      </w:r>
      <w:r w:rsidR="003E5F38" w:rsidRPr="00A4284B">
        <w:rPr>
          <w:sz w:val="28"/>
          <w:szCs w:val="28"/>
        </w:rPr>
        <w:t>районного бюджета и бюджетов поселений в соответствии с приказ</w:t>
      </w:r>
      <w:r w:rsidR="00302CF3">
        <w:rPr>
          <w:sz w:val="28"/>
          <w:szCs w:val="28"/>
        </w:rPr>
        <w:t>ами</w:t>
      </w:r>
      <w:r w:rsidR="003E5F38" w:rsidRPr="00A4284B">
        <w:rPr>
          <w:sz w:val="28"/>
          <w:szCs w:val="28"/>
        </w:rPr>
        <w:t xml:space="preserve"> Министерства финансов Российской Федерации</w:t>
      </w:r>
      <w:r w:rsidR="00302CF3">
        <w:rPr>
          <w:sz w:val="28"/>
          <w:szCs w:val="28"/>
        </w:rPr>
        <w:t>.</w:t>
      </w:r>
      <w:r w:rsidR="003E5F38" w:rsidRPr="00D11BB2">
        <w:rPr>
          <w:color w:val="FF0000"/>
          <w:sz w:val="28"/>
          <w:szCs w:val="28"/>
        </w:rPr>
        <w:t xml:space="preserve"> </w:t>
      </w:r>
    </w:p>
    <w:p w:rsidR="003E5F38" w:rsidRDefault="006F62F6" w:rsidP="006F62F6">
      <w:pPr>
        <w:spacing w:line="360" w:lineRule="auto"/>
        <w:ind w:firstLine="709"/>
        <w:jc w:val="both"/>
        <w:rPr>
          <w:sz w:val="28"/>
          <w:szCs w:val="28"/>
        </w:rPr>
      </w:pPr>
      <w:r w:rsidRPr="00A4284B">
        <w:rPr>
          <w:sz w:val="28"/>
          <w:szCs w:val="28"/>
        </w:rPr>
        <w:t xml:space="preserve">  </w:t>
      </w:r>
      <w:r w:rsidR="003E5F38" w:rsidRPr="00A4284B">
        <w:rPr>
          <w:sz w:val="28"/>
          <w:szCs w:val="28"/>
        </w:rPr>
        <w:t xml:space="preserve">Финансовое управление Администрации Усвятского района на основании разработанного </w:t>
      </w:r>
      <w:r w:rsidR="00443B90" w:rsidRPr="00A4284B">
        <w:rPr>
          <w:sz w:val="28"/>
          <w:szCs w:val="28"/>
        </w:rPr>
        <w:t xml:space="preserve">финансовым </w:t>
      </w:r>
      <w:r w:rsidR="003E5F38" w:rsidRPr="00A4284B">
        <w:rPr>
          <w:sz w:val="28"/>
          <w:szCs w:val="28"/>
        </w:rPr>
        <w:t xml:space="preserve">управлением постановления Администрации района от </w:t>
      </w:r>
      <w:r w:rsidR="00443B90" w:rsidRPr="00A4284B">
        <w:rPr>
          <w:sz w:val="28"/>
          <w:szCs w:val="28"/>
        </w:rPr>
        <w:t>19</w:t>
      </w:r>
      <w:r w:rsidR="003E5F38" w:rsidRPr="00A4284B">
        <w:rPr>
          <w:sz w:val="28"/>
          <w:szCs w:val="28"/>
        </w:rPr>
        <w:t>.1</w:t>
      </w:r>
      <w:r w:rsidR="00443B90" w:rsidRPr="00A4284B">
        <w:rPr>
          <w:sz w:val="28"/>
          <w:szCs w:val="28"/>
        </w:rPr>
        <w:t>2</w:t>
      </w:r>
      <w:r w:rsidR="003E5F38" w:rsidRPr="00A4284B">
        <w:rPr>
          <w:sz w:val="28"/>
          <w:szCs w:val="28"/>
        </w:rPr>
        <w:t>.201</w:t>
      </w:r>
      <w:r w:rsidR="00443B90" w:rsidRPr="00A4284B">
        <w:rPr>
          <w:sz w:val="28"/>
          <w:szCs w:val="28"/>
        </w:rPr>
        <w:t>3</w:t>
      </w:r>
      <w:r w:rsidR="003E5F38" w:rsidRPr="00A4284B">
        <w:rPr>
          <w:sz w:val="28"/>
          <w:szCs w:val="28"/>
        </w:rPr>
        <w:t xml:space="preserve"> года № </w:t>
      </w:r>
      <w:r w:rsidR="00443B90" w:rsidRPr="00A4284B">
        <w:rPr>
          <w:sz w:val="28"/>
          <w:szCs w:val="28"/>
        </w:rPr>
        <w:t>61п.2 «О</w:t>
      </w:r>
      <w:r w:rsidR="003E5F38" w:rsidRPr="00A4284B">
        <w:rPr>
          <w:sz w:val="28"/>
          <w:szCs w:val="28"/>
        </w:rPr>
        <w:t xml:space="preserve">  Порядк</w:t>
      </w:r>
      <w:r w:rsidR="00443B90" w:rsidRPr="00A4284B">
        <w:rPr>
          <w:sz w:val="28"/>
          <w:szCs w:val="28"/>
        </w:rPr>
        <w:t>е</w:t>
      </w:r>
      <w:r w:rsidR="003E5F38" w:rsidRPr="00A4284B">
        <w:rPr>
          <w:sz w:val="28"/>
          <w:szCs w:val="28"/>
        </w:rPr>
        <w:t xml:space="preserve"> </w:t>
      </w:r>
      <w:r w:rsidR="00443B90" w:rsidRPr="00A4284B">
        <w:rPr>
          <w:sz w:val="28"/>
          <w:szCs w:val="28"/>
        </w:rPr>
        <w:t>проведения мониторинга и оценки</w:t>
      </w:r>
      <w:r w:rsidR="003E5F38" w:rsidRPr="00A4284B">
        <w:rPr>
          <w:sz w:val="28"/>
          <w:szCs w:val="28"/>
        </w:rPr>
        <w:t xml:space="preserve"> </w:t>
      </w:r>
      <w:r w:rsidR="000872AE" w:rsidRPr="00A4284B">
        <w:rPr>
          <w:sz w:val="28"/>
          <w:szCs w:val="28"/>
        </w:rPr>
        <w:t xml:space="preserve">качества финансового </w:t>
      </w:r>
      <w:r w:rsidR="003E5F38" w:rsidRPr="00A4284B">
        <w:rPr>
          <w:sz w:val="28"/>
          <w:szCs w:val="28"/>
        </w:rPr>
        <w:t xml:space="preserve">менеджмента главных распорядителей  средств муниципального образования «Усвятский район» провело анализ качества финансового менеджмента и определило </w:t>
      </w:r>
      <w:r w:rsidR="00FB5D97" w:rsidRPr="00A4284B">
        <w:rPr>
          <w:sz w:val="28"/>
          <w:szCs w:val="28"/>
        </w:rPr>
        <w:t>наивысшую бальную</w:t>
      </w:r>
      <w:r w:rsidR="003E5F38" w:rsidRPr="00A4284B">
        <w:rPr>
          <w:sz w:val="28"/>
          <w:szCs w:val="28"/>
        </w:rPr>
        <w:t xml:space="preserve"> оценку главных распорядителей бюджета</w:t>
      </w:r>
      <w:r w:rsidR="00A47358" w:rsidRPr="00A4284B">
        <w:rPr>
          <w:sz w:val="28"/>
          <w:szCs w:val="28"/>
        </w:rPr>
        <w:t>.</w:t>
      </w:r>
      <w:r w:rsidR="003E5F38" w:rsidRPr="00A4284B">
        <w:rPr>
          <w:sz w:val="28"/>
          <w:szCs w:val="28"/>
        </w:rPr>
        <w:t xml:space="preserve"> За</w:t>
      </w:r>
      <w:r w:rsidR="003562A5" w:rsidRPr="00A4284B">
        <w:rPr>
          <w:sz w:val="28"/>
          <w:szCs w:val="28"/>
        </w:rPr>
        <w:t xml:space="preserve">  </w:t>
      </w:r>
      <w:r w:rsidR="00E86DC7" w:rsidRPr="00A4284B">
        <w:rPr>
          <w:sz w:val="28"/>
          <w:szCs w:val="28"/>
        </w:rPr>
        <w:t>20</w:t>
      </w:r>
      <w:r w:rsidR="009C12B8">
        <w:rPr>
          <w:sz w:val="28"/>
          <w:szCs w:val="28"/>
        </w:rPr>
        <w:t>2</w:t>
      </w:r>
      <w:r w:rsidR="00791444">
        <w:rPr>
          <w:sz w:val="28"/>
          <w:szCs w:val="28"/>
        </w:rPr>
        <w:t>4</w:t>
      </w:r>
      <w:r w:rsidR="003E5F38" w:rsidRPr="00A4284B">
        <w:rPr>
          <w:sz w:val="28"/>
          <w:szCs w:val="28"/>
        </w:rPr>
        <w:t xml:space="preserve"> год наивысшую </w:t>
      </w:r>
      <w:r w:rsidR="00FB5D97" w:rsidRPr="00A4284B">
        <w:rPr>
          <w:sz w:val="28"/>
          <w:szCs w:val="28"/>
        </w:rPr>
        <w:t>бальную</w:t>
      </w:r>
      <w:r w:rsidR="003E5F38" w:rsidRPr="00A4284B">
        <w:rPr>
          <w:sz w:val="28"/>
          <w:szCs w:val="28"/>
        </w:rPr>
        <w:t xml:space="preserve"> оценку получ</w:t>
      </w:r>
      <w:r w:rsidR="00E86DC7" w:rsidRPr="00A4284B">
        <w:rPr>
          <w:sz w:val="28"/>
          <w:szCs w:val="28"/>
        </w:rPr>
        <w:t>ило</w:t>
      </w:r>
      <w:r w:rsidR="003E5F38" w:rsidRPr="00A4284B">
        <w:rPr>
          <w:sz w:val="28"/>
          <w:szCs w:val="28"/>
        </w:rPr>
        <w:t xml:space="preserve"> </w:t>
      </w:r>
      <w:r w:rsidR="00E86DC7" w:rsidRPr="00A4284B">
        <w:rPr>
          <w:sz w:val="28"/>
          <w:szCs w:val="28"/>
        </w:rPr>
        <w:t xml:space="preserve">Финансовое управление </w:t>
      </w:r>
      <w:r w:rsidR="00FB5D97" w:rsidRPr="00A4284B">
        <w:rPr>
          <w:sz w:val="28"/>
          <w:szCs w:val="28"/>
        </w:rPr>
        <w:t>Администраци</w:t>
      </w:r>
      <w:r w:rsidR="00AA319F" w:rsidRPr="00A4284B">
        <w:rPr>
          <w:sz w:val="28"/>
          <w:szCs w:val="28"/>
        </w:rPr>
        <w:t>и</w:t>
      </w:r>
      <w:r w:rsidR="003E5F38" w:rsidRPr="00A4284B">
        <w:rPr>
          <w:sz w:val="28"/>
          <w:szCs w:val="28"/>
        </w:rPr>
        <w:t xml:space="preserve"> Усвятского района.</w:t>
      </w:r>
    </w:p>
    <w:p w:rsidR="00282BCB" w:rsidRPr="00A4284B" w:rsidRDefault="005D7DE3" w:rsidP="006F62F6">
      <w:pPr>
        <w:spacing w:line="360" w:lineRule="auto"/>
        <w:ind w:firstLine="709"/>
        <w:jc w:val="both"/>
        <w:rPr>
          <w:sz w:val="28"/>
          <w:szCs w:val="28"/>
        </w:rPr>
      </w:pPr>
      <w:r>
        <w:rPr>
          <w:sz w:val="28"/>
          <w:szCs w:val="28"/>
        </w:rPr>
        <w:t>В течение</w:t>
      </w:r>
      <w:r w:rsidR="00282BCB" w:rsidRPr="00A4284B">
        <w:rPr>
          <w:sz w:val="28"/>
          <w:szCs w:val="28"/>
        </w:rPr>
        <w:t xml:space="preserve"> 20</w:t>
      </w:r>
      <w:r w:rsidR="00FC1C7A">
        <w:rPr>
          <w:sz w:val="28"/>
          <w:szCs w:val="28"/>
        </w:rPr>
        <w:t>2</w:t>
      </w:r>
      <w:r w:rsidR="00791444">
        <w:rPr>
          <w:sz w:val="28"/>
          <w:szCs w:val="28"/>
        </w:rPr>
        <w:t>4</w:t>
      </w:r>
      <w:r w:rsidR="00282BCB" w:rsidRPr="00A4284B">
        <w:rPr>
          <w:sz w:val="28"/>
          <w:szCs w:val="28"/>
        </w:rPr>
        <w:t xml:space="preserve"> года готовился объем информации для руководства района в частности:</w:t>
      </w:r>
    </w:p>
    <w:p w:rsidR="00282BCB" w:rsidRPr="001C3A51" w:rsidRDefault="00282BCB" w:rsidP="00335BD9">
      <w:pPr>
        <w:pStyle w:val="a9"/>
        <w:numPr>
          <w:ilvl w:val="0"/>
          <w:numId w:val="6"/>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исполнение бюджета Усвятского района по доходам и расходам;</w:t>
      </w:r>
    </w:p>
    <w:p w:rsidR="00282BCB" w:rsidRPr="001C3A51" w:rsidRDefault="00282BCB" w:rsidP="00335BD9">
      <w:pPr>
        <w:pStyle w:val="a9"/>
        <w:numPr>
          <w:ilvl w:val="0"/>
          <w:numId w:val="6"/>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 xml:space="preserve">исполнение бюджета </w:t>
      </w:r>
      <w:r w:rsidR="00A47358" w:rsidRPr="001C3A51">
        <w:rPr>
          <w:rFonts w:ascii="Times New Roman" w:hAnsi="Times New Roman"/>
          <w:sz w:val="28"/>
          <w:szCs w:val="28"/>
        </w:rPr>
        <w:t xml:space="preserve">городской и </w:t>
      </w:r>
      <w:r w:rsidRPr="001C3A51">
        <w:rPr>
          <w:rFonts w:ascii="Times New Roman" w:hAnsi="Times New Roman"/>
          <w:sz w:val="28"/>
          <w:szCs w:val="28"/>
        </w:rPr>
        <w:t>сельских администраций;</w:t>
      </w:r>
    </w:p>
    <w:p w:rsidR="00282BCB" w:rsidRPr="001C3A51" w:rsidRDefault="00282BCB" w:rsidP="00335BD9">
      <w:pPr>
        <w:pStyle w:val="a9"/>
        <w:numPr>
          <w:ilvl w:val="0"/>
          <w:numId w:val="6"/>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анализ исполнения плана</w:t>
      </w:r>
      <w:r w:rsidR="00A47358" w:rsidRPr="001C3A51">
        <w:rPr>
          <w:rFonts w:ascii="Times New Roman" w:hAnsi="Times New Roman"/>
          <w:sz w:val="28"/>
          <w:szCs w:val="28"/>
        </w:rPr>
        <w:t xml:space="preserve"> муниципальных</w:t>
      </w:r>
      <w:r w:rsidRPr="001C3A51">
        <w:rPr>
          <w:rFonts w:ascii="Times New Roman" w:hAnsi="Times New Roman"/>
          <w:sz w:val="28"/>
          <w:szCs w:val="28"/>
        </w:rPr>
        <w:t xml:space="preserve"> услуг деятельности бюджетных учреждений по доведенным муниципальным заданиям;   </w:t>
      </w:r>
    </w:p>
    <w:p w:rsidR="00282BCB" w:rsidRPr="001C3A51" w:rsidRDefault="00282BCB" w:rsidP="00335BD9">
      <w:pPr>
        <w:pStyle w:val="a9"/>
        <w:numPr>
          <w:ilvl w:val="0"/>
          <w:numId w:val="6"/>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lastRenderedPageBreak/>
        <w:t>об остатках средств на счетах бюджетов и пр.</w:t>
      </w:r>
    </w:p>
    <w:p w:rsidR="00247111" w:rsidRPr="00A4284B" w:rsidRDefault="00247111" w:rsidP="00335BD9">
      <w:pPr>
        <w:spacing w:line="360" w:lineRule="auto"/>
        <w:ind w:firstLine="709"/>
        <w:jc w:val="both"/>
        <w:rPr>
          <w:sz w:val="28"/>
          <w:szCs w:val="28"/>
        </w:rPr>
      </w:pPr>
      <w:r w:rsidRPr="00A4284B">
        <w:rPr>
          <w:sz w:val="28"/>
          <w:szCs w:val="28"/>
        </w:rPr>
        <w:t xml:space="preserve">         В 20</w:t>
      </w:r>
      <w:r w:rsidR="001C3A51">
        <w:rPr>
          <w:sz w:val="28"/>
          <w:szCs w:val="28"/>
        </w:rPr>
        <w:t>2</w:t>
      </w:r>
      <w:r w:rsidR="00791444">
        <w:rPr>
          <w:sz w:val="28"/>
          <w:szCs w:val="28"/>
        </w:rPr>
        <w:t>4</w:t>
      </w:r>
      <w:r w:rsidRPr="00A4284B">
        <w:rPr>
          <w:sz w:val="28"/>
          <w:szCs w:val="28"/>
        </w:rPr>
        <w:t xml:space="preserve"> году специалисты финансового управления принимали участие  в работе комиссий:</w:t>
      </w:r>
    </w:p>
    <w:p w:rsidR="00247111" w:rsidRPr="00335BD9" w:rsidRDefault="00247111" w:rsidP="00335BD9">
      <w:pPr>
        <w:pStyle w:val="a9"/>
        <w:numPr>
          <w:ilvl w:val="0"/>
          <w:numId w:val="7"/>
        </w:numPr>
        <w:spacing w:after="0" w:line="360" w:lineRule="auto"/>
        <w:ind w:left="0" w:firstLine="709"/>
        <w:jc w:val="both"/>
        <w:rPr>
          <w:rFonts w:ascii="Times New Roman" w:hAnsi="Times New Roman"/>
          <w:color w:val="000000" w:themeColor="text1"/>
          <w:sz w:val="28"/>
          <w:szCs w:val="28"/>
        </w:rPr>
      </w:pPr>
      <w:r w:rsidRPr="00335BD9">
        <w:rPr>
          <w:rFonts w:ascii="Times New Roman" w:hAnsi="Times New Roman"/>
          <w:color w:val="000000" w:themeColor="text1"/>
          <w:sz w:val="28"/>
          <w:szCs w:val="28"/>
        </w:rPr>
        <w:t xml:space="preserve">по </w:t>
      </w:r>
      <w:r w:rsidR="00D850BD" w:rsidRPr="00335BD9">
        <w:rPr>
          <w:rFonts w:ascii="Times New Roman" w:hAnsi="Times New Roman"/>
          <w:color w:val="000000" w:themeColor="text1"/>
          <w:sz w:val="28"/>
          <w:szCs w:val="28"/>
        </w:rPr>
        <w:t xml:space="preserve">легализации трудовых отношений и </w:t>
      </w:r>
      <w:r w:rsidRPr="00335BD9">
        <w:rPr>
          <w:rFonts w:ascii="Times New Roman" w:hAnsi="Times New Roman"/>
          <w:color w:val="000000" w:themeColor="text1"/>
          <w:sz w:val="28"/>
          <w:szCs w:val="28"/>
        </w:rPr>
        <w:t>контролю за платежами  в бюджеты всех уровней и внебюджетные фонды;</w:t>
      </w:r>
    </w:p>
    <w:p w:rsidR="00247111" w:rsidRPr="00335BD9" w:rsidRDefault="00FE6AAF" w:rsidP="00335BD9">
      <w:pPr>
        <w:pStyle w:val="a9"/>
        <w:numPr>
          <w:ilvl w:val="0"/>
          <w:numId w:val="7"/>
        </w:numPr>
        <w:spacing w:after="0" w:line="360" w:lineRule="auto"/>
        <w:ind w:left="0" w:firstLine="709"/>
        <w:jc w:val="both"/>
        <w:rPr>
          <w:rFonts w:ascii="Times New Roman" w:hAnsi="Times New Roman"/>
          <w:color w:val="000000" w:themeColor="text1"/>
          <w:sz w:val="28"/>
          <w:szCs w:val="28"/>
        </w:rPr>
      </w:pPr>
      <w:r w:rsidRPr="00335BD9">
        <w:rPr>
          <w:rFonts w:ascii="Times New Roman" w:hAnsi="Times New Roman"/>
          <w:color w:val="000000" w:themeColor="text1"/>
          <w:sz w:val="28"/>
          <w:szCs w:val="28"/>
        </w:rPr>
        <w:t>комиссия по бюджету</w:t>
      </w:r>
      <w:r w:rsidR="005D7DE3" w:rsidRPr="00335BD9">
        <w:rPr>
          <w:rFonts w:ascii="Times New Roman" w:hAnsi="Times New Roman"/>
          <w:color w:val="000000" w:themeColor="text1"/>
          <w:sz w:val="28"/>
          <w:szCs w:val="28"/>
        </w:rPr>
        <w:t>.</w:t>
      </w:r>
    </w:p>
    <w:p w:rsidR="00DE7317" w:rsidRPr="00A4284B" w:rsidRDefault="0064788A" w:rsidP="00335BD9">
      <w:pPr>
        <w:spacing w:line="360" w:lineRule="auto"/>
        <w:ind w:firstLine="709"/>
        <w:jc w:val="both"/>
        <w:rPr>
          <w:sz w:val="28"/>
          <w:szCs w:val="28"/>
        </w:rPr>
      </w:pPr>
      <w:r w:rsidRPr="00B90A0D">
        <w:rPr>
          <w:sz w:val="28"/>
          <w:szCs w:val="28"/>
        </w:rPr>
        <w:t>Разработаны и утверждены</w:t>
      </w:r>
      <w:r w:rsidR="00267003" w:rsidRPr="00B90A0D">
        <w:rPr>
          <w:sz w:val="28"/>
          <w:szCs w:val="28"/>
        </w:rPr>
        <w:t xml:space="preserve"> постановлением Администрацией Усвятского района от </w:t>
      </w:r>
      <w:r w:rsidR="00D11BB2" w:rsidRPr="00B90A0D">
        <w:rPr>
          <w:sz w:val="28"/>
          <w:szCs w:val="28"/>
        </w:rPr>
        <w:t xml:space="preserve"> </w:t>
      </w:r>
      <w:r w:rsidR="00B90A0D" w:rsidRPr="00B90A0D">
        <w:rPr>
          <w:sz w:val="28"/>
          <w:szCs w:val="28"/>
        </w:rPr>
        <w:t>01</w:t>
      </w:r>
      <w:r w:rsidR="00DF0726" w:rsidRPr="00B90A0D">
        <w:rPr>
          <w:sz w:val="28"/>
          <w:szCs w:val="28"/>
        </w:rPr>
        <w:t>.</w:t>
      </w:r>
      <w:r w:rsidR="00B90A0D" w:rsidRPr="00B90A0D">
        <w:rPr>
          <w:sz w:val="28"/>
          <w:szCs w:val="28"/>
        </w:rPr>
        <w:t>10</w:t>
      </w:r>
      <w:r w:rsidR="00267003" w:rsidRPr="00B90A0D">
        <w:rPr>
          <w:sz w:val="28"/>
          <w:szCs w:val="28"/>
        </w:rPr>
        <w:t>.20</w:t>
      </w:r>
      <w:r w:rsidR="00FC1C7A" w:rsidRPr="00B90A0D">
        <w:rPr>
          <w:sz w:val="28"/>
          <w:szCs w:val="28"/>
        </w:rPr>
        <w:t>2</w:t>
      </w:r>
      <w:r w:rsidR="00B90A0D" w:rsidRPr="00B90A0D">
        <w:rPr>
          <w:sz w:val="28"/>
          <w:szCs w:val="28"/>
        </w:rPr>
        <w:t>4</w:t>
      </w:r>
      <w:r w:rsidR="00267003" w:rsidRPr="00B90A0D">
        <w:rPr>
          <w:sz w:val="28"/>
          <w:szCs w:val="28"/>
        </w:rPr>
        <w:t>г №</w:t>
      </w:r>
      <w:r w:rsidR="00B90A0D" w:rsidRPr="00B90A0D">
        <w:rPr>
          <w:sz w:val="28"/>
          <w:szCs w:val="28"/>
        </w:rPr>
        <w:t>244</w:t>
      </w:r>
      <w:r w:rsidR="00267003" w:rsidRPr="00B90A0D">
        <w:rPr>
          <w:sz w:val="28"/>
          <w:szCs w:val="28"/>
        </w:rPr>
        <w:t xml:space="preserve">п.1 </w:t>
      </w:r>
      <w:r w:rsidRPr="00B90A0D">
        <w:rPr>
          <w:sz w:val="28"/>
          <w:szCs w:val="28"/>
        </w:rPr>
        <w:t xml:space="preserve"> основные направления бюджетной и налоговой политики </w:t>
      </w:r>
      <w:r w:rsidR="00C42EC0" w:rsidRPr="00B90A0D">
        <w:rPr>
          <w:sz w:val="28"/>
          <w:szCs w:val="28"/>
        </w:rPr>
        <w:t>муниципального образования «Усвятский район</w:t>
      </w:r>
      <w:r w:rsidR="000E3665" w:rsidRPr="00B90A0D">
        <w:rPr>
          <w:sz w:val="28"/>
          <w:szCs w:val="28"/>
        </w:rPr>
        <w:t xml:space="preserve"> на 20</w:t>
      </w:r>
      <w:r w:rsidR="00D11BB2" w:rsidRPr="00B90A0D">
        <w:rPr>
          <w:sz w:val="28"/>
          <w:szCs w:val="28"/>
        </w:rPr>
        <w:t>2</w:t>
      </w:r>
      <w:r w:rsidR="00B90A0D" w:rsidRPr="00B90A0D">
        <w:rPr>
          <w:sz w:val="28"/>
          <w:szCs w:val="28"/>
        </w:rPr>
        <w:t>5</w:t>
      </w:r>
      <w:r w:rsidR="000E3665" w:rsidRPr="00B90A0D">
        <w:rPr>
          <w:sz w:val="28"/>
          <w:szCs w:val="28"/>
        </w:rPr>
        <w:t xml:space="preserve"> год и плановый период 20</w:t>
      </w:r>
      <w:r w:rsidR="00DD5E11" w:rsidRPr="00B90A0D">
        <w:rPr>
          <w:sz w:val="28"/>
          <w:szCs w:val="28"/>
        </w:rPr>
        <w:t>2</w:t>
      </w:r>
      <w:r w:rsidR="00B90A0D" w:rsidRPr="00B90A0D">
        <w:rPr>
          <w:sz w:val="28"/>
          <w:szCs w:val="28"/>
        </w:rPr>
        <w:t>6</w:t>
      </w:r>
      <w:r w:rsidRPr="00B90A0D">
        <w:rPr>
          <w:sz w:val="28"/>
          <w:szCs w:val="28"/>
        </w:rPr>
        <w:t xml:space="preserve"> </w:t>
      </w:r>
      <w:r w:rsidR="00E04C9B" w:rsidRPr="00B90A0D">
        <w:rPr>
          <w:sz w:val="28"/>
          <w:szCs w:val="28"/>
        </w:rPr>
        <w:t>-</w:t>
      </w:r>
      <w:r w:rsidRPr="00B90A0D">
        <w:rPr>
          <w:sz w:val="28"/>
          <w:szCs w:val="28"/>
        </w:rPr>
        <w:t xml:space="preserve"> 20</w:t>
      </w:r>
      <w:r w:rsidR="00DD5E11" w:rsidRPr="00B90A0D">
        <w:rPr>
          <w:sz w:val="28"/>
          <w:szCs w:val="28"/>
        </w:rPr>
        <w:t>2</w:t>
      </w:r>
      <w:r w:rsidR="00B90A0D" w:rsidRPr="00B90A0D">
        <w:rPr>
          <w:sz w:val="28"/>
          <w:szCs w:val="28"/>
        </w:rPr>
        <w:t>7</w:t>
      </w:r>
      <w:r w:rsidRPr="00B90A0D">
        <w:rPr>
          <w:sz w:val="28"/>
          <w:szCs w:val="28"/>
        </w:rPr>
        <w:t xml:space="preserve"> годов</w:t>
      </w:r>
      <w:r w:rsidR="00DE7317" w:rsidRPr="00B90A0D">
        <w:rPr>
          <w:sz w:val="28"/>
          <w:szCs w:val="28"/>
        </w:rPr>
        <w:t>.</w:t>
      </w:r>
    </w:p>
    <w:p w:rsidR="0064788A" w:rsidRPr="00A4284B" w:rsidRDefault="0064788A" w:rsidP="00335BD9">
      <w:pPr>
        <w:spacing w:line="360" w:lineRule="auto"/>
        <w:ind w:firstLine="709"/>
        <w:jc w:val="both"/>
        <w:rPr>
          <w:sz w:val="28"/>
          <w:szCs w:val="28"/>
        </w:rPr>
      </w:pPr>
      <w:r w:rsidRPr="00A4284B">
        <w:rPr>
          <w:sz w:val="28"/>
          <w:szCs w:val="28"/>
        </w:rPr>
        <w:t xml:space="preserve">Разработан, представлен на рассмотрение и принят </w:t>
      </w:r>
      <w:r w:rsidR="00E26DFD" w:rsidRPr="00A4284B">
        <w:rPr>
          <w:sz w:val="28"/>
          <w:szCs w:val="28"/>
        </w:rPr>
        <w:t xml:space="preserve">собранием депутатов </w:t>
      </w:r>
      <w:r w:rsidRPr="00A4284B">
        <w:rPr>
          <w:sz w:val="28"/>
          <w:szCs w:val="28"/>
        </w:rPr>
        <w:t xml:space="preserve">бюджет </w:t>
      </w:r>
      <w:r w:rsidR="00E26DFD" w:rsidRPr="00A4284B">
        <w:rPr>
          <w:sz w:val="28"/>
          <w:szCs w:val="28"/>
        </w:rPr>
        <w:t xml:space="preserve">муниципального образования «Усвятский </w:t>
      </w:r>
      <w:r w:rsidR="00791444">
        <w:rPr>
          <w:sz w:val="28"/>
          <w:szCs w:val="28"/>
        </w:rPr>
        <w:t>муниципальный округ</w:t>
      </w:r>
      <w:r w:rsidR="00E26DFD" w:rsidRPr="00A4284B">
        <w:rPr>
          <w:sz w:val="28"/>
          <w:szCs w:val="28"/>
        </w:rPr>
        <w:t>»</w:t>
      </w:r>
      <w:r w:rsidRPr="00A4284B">
        <w:rPr>
          <w:sz w:val="28"/>
          <w:szCs w:val="28"/>
        </w:rPr>
        <w:t xml:space="preserve"> на 20</w:t>
      </w:r>
      <w:r w:rsidR="00D11BB2">
        <w:rPr>
          <w:sz w:val="28"/>
          <w:szCs w:val="28"/>
        </w:rPr>
        <w:t>2</w:t>
      </w:r>
      <w:r w:rsidR="00791444">
        <w:rPr>
          <w:sz w:val="28"/>
          <w:szCs w:val="28"/>
        </w:rPr>
        <w:t>5</w:t>
      </w:r>
      <w:r w:rsidRPr="00A4284B">
        <w:rPr>
          <w:sz w:val="28"/>
          <w:szCs w:val="28"/>
        </w:rPr>
        <w:t xml:space="preserve"> год</w:t>
      </w:r>
      <w:r w:rsidR="00AA319F" w:rsidRPr="00A4284B">
        <w:rPr>
          <w:sz w:val="28"/>
          <w:szCs w:val="28"/>
        </w:rPr>
        <w:t xml:space="preserve"> и плановый период 20</w:t>
      </w:r>
      <w:r w:rsidR="00DD5E11" w:rsidRPr="00A4284B">
        <w:rPr>
          <w:sz w:val="28"/>
          <w:szCs w:val="28"/>
        </w:rPr>
        <w:t>2</w:t>
      </w:r>
      <w:r w:rsidR="00791444">
        <w:rPr>
          <w:sz w:val="28"/>
          <w:szCs w:val="28"/>
        </w:rPr>
        <w:t>6</w:t>
      </w:r>
      <w:r w:rsidR="00AA319F" w:rsidRPr="00A4284B">
        <w:rPr>
          <w:sz w:val="28"/>
          <w:szCs w:val="28"/>
        </w:rPr>
        <w:t xml:space="preserve"> </w:t>
      </w:r>
      <w:r w:rsidR="00E04C9B" w:rsidRPr="00A4284B">
        <w:rPr>
          <w:sz w:val="28"/>
          <w:szCs w:val="28"/>
        </w:rPr>
        <w:t>-</w:t>
      </w:r>
      <w:r w:rsidR="00AA319F" w:rsidRPr="00A4284B">
        <w:rPr>
          <w:sz w:val="28"/>
          <w:szCs w:val="28"/>
        </w:rPr>
        <w:t xml:space="preserve"> 20</w:t>
      </w:r>
      <w:r w:rsidR="001A5BC9" w:rsidRPr="00A4284B">
        <w:rPr>
          <w:sz w:val="28"/>
          <w:szCs w:val="28"/>
        </w:rPr>
        <w:t>2</w:t>
      </w:r>
      <w:r w:rsidR="00791444">
        <w:rPr>
          <w:sz w:val="28"/>
          <w:szCs w:val="28"/>
        </w:rPr>
        <w:t>7</w:t>
      </w:r>
      <w:r w:rsidR="00AA319F" w:rsidRPr="00A4284B">
        <w:rPr>
          <w:sz w:val="28"/>
          <w:szCs w:val="28"/>
        </w:rPr>
        <w:t xml:space="preserve"> годов</w:t>
      </w:r>
      <w:r w:rsidR="00EB5155" w:rsidRPr="00A4284B">
        <w:rPr>
          <w:sz w:val="28"/>
          <w:szCs w:val="28"/>
        </w:rPr>
        <w:t>.</w:t>
      </w:r>
    </w:p>
    <w:p w:rsidR="008926A2" w:rsidRPr="00A4284B" w:rsidRDefault="008926A2" w:rsidP="006F62F6">
      <w:pPr>
        <w:spacing w:line="360" w:lineRule="auto"/>
        <w:ind w:firstLine="709"/>
        <w:jc w:val="both"/>
        <w:rPr>
          <w:sz w:val="28"/>
          <w:szCs w:val="28"/>
        </w:rPr>
      </w:pPr>
      <w:r w:rsidRPr="00A4284B">
        <w:rPr>
          <w:bCs/>
          <w:sz w:val="28"/>
          <w:szCs w:val="28"/>
        </w:rPr>
        <w:t xml:space="preserve">Сформирован бюджет для граждан </w:t>
      </w:r>
      <w:r w:rsidRPr="00A4284B">
        <w:rPr>
          <w:sz w:val="28"/>
          <w:szCs w:val="28"/>
        </w:rPr>
        <w:t>по бюджету муниципального образования «Усвятский район» на 20</w:t>
      </w:r>
      <w:r w:rsidR="00D11BB2">
        <w:rPr>
          <w:sz w:val="28"/>
          <w:szCs w:val="28"/>
        </w:rPr>
        <w:t>2</w:t>
      </w:r>
      <w:r w:rsidR="00791444">
        <w:rPr>
          <w:sz w:val="28"/>
          <w:szCs w:val="28"/>
        </w:rPr>
        <w:t>5</w:t>
      </w:r>
      <w:r w:rsidRPr="00A4284B">
        <w:rPr>
          <w:sz w:val="28"/>
          <w:szCs w:val="28"/>
        </w:rPr>
        <w:t xml:space="preserve"> год и плановый период 20</w:t>
      </w:r>
      <w:r w:rsidR="00DD5E11" w:rsidRPr="00A4284B">
        <w:rPr>
          <w:sz w:val="28"/>
          <w:szCs w:val="28"/>
        </w:rPr>
        <w:t>2</w:t>
      </w:r>
      <w:r w:rsidR="00791444">
        <w:rPr>
          <w:sz w:val="28"/>
          <w:szCs w:val="28"/>
        </w:rPr>
        <w:t>6</w:t>
      </w:r>
      <w:r w:rsidRPr="00A4284B">
        <w:rPr>
          <w:sz w:val="28"/>
          <w:szCs w:val="28"/>
        </w:rPr>
        <w:t xml:space="preserve"> - 20</w:t>
      </w:r>
      <w:r w:rsidR="001A5BC9" w:rsidRPr="00A4284B">
        <w:rPr>
          <w:sz w:val="28"/>
          <w:szCs w:val="28"/>
        </w:rPr>
        <w:t>2</w:t>
      </w:r>
      <w:r w:rsidR="00791444">
        <w:rPr>
          <w:sz w:val="28"/>
          <w:szCs w:val="28"/>
        </w:rPr>
        <w:t>7</w:t>
      </w:r>
      <w:r w:rsidRPr="00A4284B">
        <w:rPr>
          <w:sz w:val="28"/>
          <w:szCs w:val="28"/>
        </w:rPr>
        <w:t xml:space="preserve"> годов и размещен на сайте муниципального образования в интернете.</w:t>
      </w:r>
    </w:p>
    <w:p w:rsidR="0064788A" w:rsidRPr="00A4284B" w:rsidRDefault="0064788A" w:rsidP="006F62F6">
      <w:pPr>
        <w:spacing w:line="360" w:lineRule="auto"/>
        <w:ind w:firstLine="709"/>
        <w:jc w:val="both"/>
        <w:rPr>
          <w:sz w:val="28"/>
          <w:szCs w:val="28"/>
        </w:rPr>
      </w:pPr>
      <w:r w:rsidRPr="00A4284B">
        <w:rPr>
          <w:sz w:val="28"/>
          <w:szCs w:val="28"/>
        </w:rPr>
        <w:t>Проведены публичные слушания по проекту решения</w:t>
      </w:r>
      <w:r w:rsidR="00EE2471" w:rsidRPr="00A4284B">
        <w:rPr>
          <w:sz w:val="28"/>
          <w:szCs w:val="28"/>
        </w:rPr>
        <w:t xml:space="preserve"> Собрания депутатов </w:t>
      </w:r>
      <w:r w:rsidR="002926F0" w:rsidRPr="00A4284B">
        <w:rPr>
          <w:sz w:val="28"/>
          <w:szCs w:val="28"/>
        </w:rPr>
        <w:t>по бюджету муниципального образования «Усвятский район»</w:t>
      </w:r>
      <w:r w:rsidR="008D0146" w:rsidRPr="00A4284B">
        <w:rPr>
          <w:sz w:val="28"/>
          <w:szCs w:val="28"/>
        </w:rPr>
        <w:t xml:space="preserve"> </w:t>
      </w:r>
      <w:r w:rsidR="000E3665" w:rsidRPr="00A4284B">
        <w:rPr>
          <w:sz w:val="28"/>
          <w:szCs w:val="28"/>
        </w:rPr>
        <w:t>на 20</w:t>
      </w:r>
      <w:r w:rsidR="00FC1C7A">
        <w:rPr>
          <w:sz w:val="28"/>
          <w:szCs w:val="28"/>
        </w:rPr>
        <w:t>2</w:t>
      </w:r>
      <w:r w:rsidR="00791444">
        <w:rPr>
          <w:sz w:val="28"/>
          <w:szCs w:val="28"/>
        </w:rPr>
        <w:t>5</w:t>
      </w:r>
      <w:r w:rsidR="00502987" w:rsidRPr="00A4284B">
        <w:rPr>
          <w:sz w:val="28"/>
          <w:szCs w:val="28"/>
        </w:rPr>
        <w:t>год</w:t>
      </w:r>
      <w:r w:rsidR="00AA319F" w:rsidRPr="00A4284B">
        <w:rPr>
          <w:sz w:val="28"/>
          <w:szCs w:val="28"/>
        </w:rPr>
        <w:t xml:space="preserve"> и плановый период 20</w:t>
      </w:r>
      <w:r w:rsidR="00DF0726" w:rsidRPr="00A4284B">
        <w:rPr>
          <w:sz w:val="28"/>
          <w:szCs w:val="28"/>
        </w:rPr>
        <w:t>2</w:t>
      </w:r>
      <w:r w:rsidR="00791444">
        <w:rPr>
          <w:sz w:val="28"/>
          <w:szCs w:val="28"/>
        </w:rPr>
        <w:t>6</w:t>
      </w:r>
      <w:r w:rsidR="00AA319F" w:rsidRPr="00A4284B">
        <w:rPr>
          <w:sz w:val="28"/>
          <w:szCs w:val="28"/>
        </w:rPr>
        <w:t xml:space="preserve"> </w:t>
      </w:r>
      <w:r w:rsidR="00E04C9B" w:rsidRPr="00A4284B">
        <w:rPr>
          <w:sz w:val="28"/>
          <w:szCs w:val="28"/>
        </w:rPr>
        <w:t>-</w:t>
      </w:r>
      <w:r w:rsidR="00AA319F" w:rsidRPr="00A4284B">
        <w:rPr>
          <w:sz w:val="28"/>
          <w:szCs w:val="28"/>
        </w:rPr>
        <w:t xml:space="preserve"> 20</w:t>
      </w:r>
      <w:r w:rsidR="001A5BC9" w:rsidRPr="00A4284B">
        <w:rPr>
          <w:sz w:val="28"/>
          <w:szCs w:val="28"/>
        </w:rPr>
        <w:t>2</w:t>
      </w:r>
      <w:r w:rsidR="00791444">
        <w:rPr>
          <w:sz w:val="28"/>
          <w:szCs w:val="28"/>
        </w:rPr>
        <w:t>7</w:t>
      </w:r>
      <w:r w:rsidR="00AA319F" w:rsidRPr="00A4284B">
        <w:rPr>
          <w:sz w:val="28"/>
          <w:szCs w:val="28"/>
        </w:rPr>
        <w:t xml:space="preserve"> годов</w:t>
      </w:r>
      <w:r w:rsidRPr="00A4284B">
        <w:rPr>
          <w:sz w:val="28"/>
          <w:szCs w:val="28"/>
        </w:rPr>
        <w:t xml:space="preserve">, состоявшиеся </w:t>
      </w:r>
      <w:r w:rsidR="005B60DF" w:rsidRPr="00B90A0D">
        <w:rPr>
          <w:sz w:val="28"/>
          <w:szCs w:val="28"/>
        </w:rPr>
        <w:t>6</w:t>
      </w:r>
      <w:r w:rsidR="00E01120" w:rsidRPr="00B90A0D">
        <w:rPr>
          <w:sz w:val="28"/>
          <w:szCs w:val="28"/>
        </w:rPr>
        <w:t xml:space="preserve"> декабря</w:t>
      </w:r>
      <w:r w:rsidR="00D11BB2" w:rsidRPr="00B90A0D">
        <w:rPr>
          <w:sz w:val="28"/>
          <w:szCs w:val="28"/>
        </w:rPr>
        <w:t xml:space="preserve"> </w:t>
      </w:r>
      <w:r w:rsidR="00FC1C7A" w:rsidRPr="00B90A0D">
        <w:rPr>
          <w:sz w:val="28"/>
          <w:szCs w:val="28"/>
        </w:rPr>
        <w:t>202</w:t>
      </w:r>
      <w:r w:rsidR="005B60DF" w:rsidRPr="00B90A0D">
        <w:rPr>
          <w:sz w:val="28"/>
          <w:szCs w:val="28"/>
        </w:rPr>
        <w:t>4</w:t>
      </w:r>
      <w:r w:rsidR="005B4E74" w:rsidRPr="00B90A0D">
        <w:rPr>
          <w:sz w:val="28"/>
          <w:szCs w:val="28"/>
        </w:rPr>
        <w:t>года.</w:t>
      </w:r>
      <w:r w:rsidRPr="00A4284B">
        <w:rPr>
          <w:sz w:val="28"/>
          <w:szCs w:val="28"/>
        </w:rPr>
        <w:t xml:space="preserve"> </w:t>
      </w:r>
    </w:p>
    <w:p w:rsidR="001604F2" w:rsidRPr="00A4284B" w:rsidRDefault="003826EE" w:rsidP="006F62F6">
      <w:pPr>
        <w:spacing w:line="360" w:lineRule="auto"/>
        <w:ind w:firstLine="709"/>
        <w:jc w:val="both"/>
        <w:rPr>
          <w:sz w:val="28"/>
          <w:szCs w:val="28"/>
        </w:rPr>
      </w:pPr>
      <w:r w:rsidRPr="00A4284B">
        <w:rPr>
          <w:sz w:val="28"/>
          <w:szCs w:val="28"/>
        </w:rPr>
        <w:t xml:space="preserve">  В рамках организационных мер по вопросам формирования и исполнения бюджета, целевого и эффективного использования бюджетных средств, </w:t>
      </w:r>
      <w:r w:rsidR="00BA7C8B" w:rsidRPr="00A4284B">
        <w:rPr>
          <w:sz w:val="28"/>
          <w:szCs w:val="28"/>
        </w:rPr>
        <w:t xml:space="preserve">специалистами финансового управления </w:t>
      </w:r>
      <w:r w:rsidR="007547E7" w:rsidRPr="00A4284B">
        <w:rPr>
          <w:sz w:val="28"/>
          <w:szCs w:val="28"/>
        </w:rPr>
        <w:t xml:space="preserve">проводилась консультативная помощь </w:t>
      </w:r>
      <w:r w:rsidR="00BA7C8B" w:rsidRPr="00A4284B">
        <w:rPr>
          <w:sz w:val="28"/>
          <w:szCs w:val="28"/>
        </w:rPr>
        <w:t xml:space="preserve"> работникам</w:t>
      </w:r>
      <w:r w:rsidRPr="00A4284B">
        <w:rPr>
          <w:sz w:val="28"/>
          <w:szCs w:val="28"/>
        </w:rPr>
        <w:t xml:space="preserve"> бухгалтерских служб.</w:t>
      </w:r>
    </w:p>
    <w:p w:rsidR="0064788A" w:rsidRPr="00A4284B" w:rsidRDefault="00AC4FB6" w:rsidP="006F62F6">
      <w:pPr>
        <w:spacing w:line="360" w:lineRule="auto"/>
        <w:ind w:firstLine="709"/>
        <w:jc w:val="both"/>
        <w:rPr>
          <w:sz w:val="28"/>
          <w:szCs w:val="28"/>
        </w:rPr>
      </w:pPr>
      <w:r w:rsidRPr="00A4284B">
        <w:rPr>
          <w:sz w:val="28"/>
          <w:szCs w:val="28"/>
        </w:rPr>
        <w:t> </w:t>
      </w:r>
      <w:r w:rsidR="0064788A" w:rsidRPr="00A4284B">
        <w:rPr>
          <w:sz w:val="28"/>
          <w:szCs w:val="28"/>
        </w:rPr>
        <w:t xml:space="preserve">По мере необходимости проводились оперативные совещания с работниками финансового управления. Обсуждались </w:t>
      </w:r>
      <w:r w:rsidR="00365819" w:rsidRPr="00A4284B">
        <w:rPr>
          <w:sz w:val="28"/>
          <w:szCs w:val="28"/>
        </w:rPr>
        <w:t>текущие</w:t>
      </w:r>
      <w:r w:rsidR="0064788A" w:rsidRPr="00A4284B">
        <w:rPr>
          <w:sz w:val="28"/>
          <w:szCs w:val="28"/>
        </w:rPr>
        <w:t xml:space="preserve"> вопросы</w:t>
      </w:r>
      <w:r w:rsidR="00365819" w:rsidRPr="00A4284B">
        <w:rPr>
          <w:sz w:val="28"/>
          <w:szCs w:val="28"/>
        </w:rPr>
        <w:t>.</w:t>
      </w:r>
    </w:p>
    <w:p w:rsidR="00B605DC" w:rsidRPr="00A4284B" w:rsidRDefault="0064788A" w:rsidP="006F62F6">
      <w:pPr>
        <w:spacing w:line="360" w:lineRule="auto"/>
        <w:ind w:firstLine="709"/>
        <w:jc w:val="both"/>
        <w:rPr>
          <w:b/>
          <w:sz w:val="28"/>
          <w:szCs w:val="28"/>
        </w:rPr>
      </w:pPr>
      <w:r w:rsidRPr="00A4284B">
        <w:rPr>
          <w:sz w:val="28"/>
          <w:szCs w:val="28"/>
        </w:rPr>
        <w:t xml:space="preserve"> </w:t>
      </w:r>
      <w:r w:rsidR="00CC1F20" w:rsidRPr="00556714">
        <w:rPr>
          <w:sz w:val="28"/>
          <w:szCs w:val="28"/>
        </w:rPr>
        <w:t>В 20</w:t>
      </w:r>
      <w:r w:rsidR="00127671" w:rsidRPr="00556714">
        <w:rPr>
          <w:sz w:val="28"/>
          <w:szCs w:val="28"/>
        </w:rPr>
        <w:t>2</w:t>
      </w:r>
      <w:r w:rsidR="00791444">
        <w:rPr>
          <w:sz w:val="28"/>
          <w:szCs w:val="28"/>
        </w:rPr>
        <w:t>4</w:t>
      </w:r>
      <w:r w:rsidR="00B605DC" w:rsidRPr="00556714">
        <w:rPr>
          <w:sz w:val="28"/>
          <w:szCs w:val="28"/>
        </w:rPr>
        <w:t xml:space="preserve"> году </w:t>
      </w:r>
      <w:r w:rsidR="00F82471" w:rsidRPr="00556714">
        <w:rPr>
          <w:sz w:val="28"/>
          <w:szCs w:val="28"/>
        </w:rPr>
        <w:t xml:space="preserve">специалистами финансового </w:t>
      </w:r>
      <w:r w:rsidR="00F82471" w:rsidRPr="00556714">
        <w:rPr>
          <w:color w:val="000000"/>
          <w:sz w:val="28"/>
          <w:szCs w:val="28"/>
        </w:rPr>
        <w:t>управления подготовлено</w:t>
      </w:r>
      <w:r w:rsidR="00B605DC" w:rsidRPr="00556714">
        <w:rPr>
          <w:color w:val="000000"/>
          <w:sz w:val="28"/>
          <w:szCs w:val="28"/>
        </w:rPr>
        <w:t xml:space="preserve">  </w:t>
      </w:r>
      <w:r w:rsidR="00B90A0D">
        <w:rPr>
          <w:color w:val="000000"/>
          <w:sz w:val="28"/>
          <w:szCs w:val="28"/>
        </w:rPr>
        <w:t xml:space="preserve">28 </w:t>
      </w:r>
      <w:r w:rsidR="00B605DC" w:rsidRPr="00556714">
        <w:rPr>
          <w:sz w:val="28"/>
          <w:szCs w:val="28"/>
        </w:rPr>
        <w:t>проект</w:t>
      </w:r>
      <w:r w:rsidR="00A4284B" w:rsidRPr="00556714">
        <w:rPr>
          <w:sz w:val="28"/>
          <w:szCs w:val="28"/>
        </w:rPr>
        <w:t>ов</w:t>
      </w:r>
      <w:r w:rsidR="00B605DC" w:rsidRPr="00556714">
        <w:rPr>
          <w:sz w:val="28"/>
          <w:szCs w:val="28"/>
        </w:rPr>
        <w:t xml:space="preserve"> решений Со</w:t>
      </w:r>
      <w:r w:rsidR="00F5161A" w:rsidRPr="00556714">
        <w:rPr>
          <w:sz w:val="28"/>
          <w:szCs w:val="28"/>
        </w:rPr>
        <w:t xml:space="preserve">брания  депутатов Усвятского </w:t>
      </w:r>
      <w:r w:rsidR="00F5161A" w:rsidRPr="00556714">
        <w:rPr>
          <w:color w:val="000000"/>
          <w:sz w:val="28"/>
          <w:szCs w:val="28"/>
        </w:rPr>
        <w:t>района</w:t>
      </w:r>
      <w:r w:rsidR="00D0129D" w:rsidRPr="00556714">
        <w:rPr>
          <w:color w:val="000000"/>
          <w:sz w:val="28"/>
          <w:szCs w:val="28"/>
        </w:rPr>
        <w:t>,</w:t>
      </w:r>
      <w:r w:rsidR="00B605DC" w:rsidRPr="00556714">
        <w:rPr>
          <w:color w:val="000000"/>
          <w:sz w:val="28"/>
          <w:szCs w:val="28"/>
        </w:rPr>
        <w:t xml:space="preserve"> </w:t>
      </w:r>
      <w:r w:rsidR="00B90A0D">
        <w:rPr>
          <w:color w:val="000000"/>
          <w:sz w:val="28"/>
          <w:szCs w:val="28"/>
        </w:rPr>
        <w:t>58</w:t>
      </w:r>
      <w:r w:rsidR="00B605DC" w:rsidRPr="00556714">
        <w:rPr>
          <w:color w:val="000000"/>
          <w:sz w:val="28"/>
          <w:szCs w:val="28"/>
        </w:rPr>
        <w:t xml:space="preserve"> проект</w:t>
      </w:r>
      <w:r w:rsidR="005B3F70" w:rsidRPr="00556714">
        <w:rPr>
          <w:color w:val="000000"/>
          <w:sz w:val="28"/>
          <w:szCs w:val="28"/>
        </w:rPr>
        <w:t>ов</w:t>
      </w:r>
      <w:r w:rsidR="00B605DC" w:rsidRPr="00556714">
        <w:rPr>
          <w:sz w:val="28"/>
          <w:szCs w:val="28"/>
        </w:rPr>
        <w:t xml:space="preserve"> постановлений администрации </w:t>
      </w:r>
      <w:r w:rsidR="00A53D40" w:rsidRPr="00556714">
        <w:rPr>
          <w:sz w:val="28"/>
          <w:szCs w:val="28"/>
        </w:rPr>
        <w:t>Усвятского района</w:t>
      </w:r>
      <w:r w:rsidR="00D975D0" w:rsidRPr="00556714">
        <w:rPr>
          <w:sz w:val="28"/>
          <w:szCs w:val="28"/>
        </w:rPr>
        <w:t xml:space="preserve">. За </w:t>
      </w:r>
      <w:r w:rsidR="00FC1C7A" w:rsidRPr="00556714">
        <w:rPr>
          <w:sz w:val="28"/>
          <w:szCs w:val="28"/>
        </w:rPr>
        <w:t>202</w:t>
      </w:r>
      <w:r w:rsidR="005B60DF">
        <w:rPr>
          <w:sz w:val="28"/>
          <w:szCs w:val="28"/>
        </w:rPr>
        <w:t>4</w:t>
      </w:r>
      <w:r w:rsidR="00FC1C7A" w:rsidRPr="00556714">
        <w:rPr>
          <w:sz w:val="28"/>
          <w:szCs w:val="28"/>
        </w:rPr>
        <w:t xml:space="preserve"> год</w:t>
      </w:r>
      <w:r w:rsidR="00B605DC" w:rsidRPr="00556714">
        <w:rPr>
          <w:sz w:val="28"/>
          <w:szCs w:val="28"/>
        </w:rPr>
        <w:t xml:space="preserve"> </w:t>
      </w:r>
      <w:r w:rsidR="00B605DC" w:rsidRPr="00556714">
        <w:rPr>
          <w:color w:val="000000"/>
          <w:sz w:val="28"/>
          <w:szCs w:val="28"/>
        </w:rPr>
        <w:t>издан</w:t>
      </w:r>
      <w:r w:rsidR="00C81A2B" w:rsidRPr="00556714">
        <w:rPr>
          <w:color w:val="000000"/>
          <w:sz w:val="28"/>
          <w:szCs w:val="28"/>
        </w:rPr>
        <w:t>о</w:t>
      </w:r>
      <w:r w:rsidR="00B605DC" w:rsidRPr="00556714">
        <w:rPr>
          <w:color w:val="000000"/>
          <w:sz w:val="28"/>
          <w:szCs w:val="28"/>
        </w:rPr>
        <w:t xml:space="preserve"> </w:t>
      </w:r>
      <w:r w:rsidR="00A72409">
        <w:rPr>
          <w:color w:val="000000"/>
          <w:sz w:val="28"/>
          <w:szCs w:val="28"/>
        </w:rPr>
        <w:t>105</w:t>
      </w:r>
      <w:r w:rsidR="005B60DF">
        <w:rPr>
          <w:color w:val="000000"/>
          <w:sz w:val="28"/>
          <w:szCs w:val="28"/>
        </w:rPr>
        <w:t xml:space="preserve"> </w:t>
      </w:r>
      <w:r w:rsidR="00846A28" w:rsidRPr="00556714">
        <w:rPr>
          <w:sz w:val="28"/>
          <w:szCs w:val="28"/>
        </w:rPr>
        <w:t>приказ</w:t>
      </w:r>
      <w:r w:rsidR="00C81A2B" w:rsidRPr="00556714">
        <w:rPr>
          <w:sz w:val="28"/>
          <w:szCs w:val="28"/>
        </w:rPr>
        <w:t>ов</w:t>
      </w:r>
      <w:r w:rsidR="00B605DC" w:rsidRPr="00556714">
        <w:rPr>
          <w:sz w:val="28"/>
          <w:szCs w:val="28"/>
        </w:rPr>
        <w:t xml:space="preserve"> финансового управления</w:t>
      </w:r>
      <w:r w:rsidR="00846A28" w:rsidRPr="00556714">
        <w:rPr>
          <w:sz w:val="28"/>
          <w:szCs w:val="28"/>
        </w:rPr>
        <w:t xml:space="preserve"> </w:t>
      </w:r>
      <w:r w:rsidR="00251383" w:rsidRPr="00556714">
        <w:rPr>
          <w:sz w:val="28"/>
          <w:szCs w:val="28"/>
        </w:rPr>
        <w:t xml:space="preserve">по личному составу, </w:t>
      </w:r>
      <w:r w:rsidR="00846A28" w:rsidRPr="00556714">
        <w:rPr>
          <w:sz w:val="28"/>
          <w:szCs w:val="28"/>
        </w:rPr>
        <w:t xml:space="preserve">по основной </w:t>
      </w:r>
      <w:r w:rsidR="00846A28" w:rsidRPr="00556714">
        <w:rPr>
          <w:sz w:val="28"/>
          <w:szCs w:val="28"/>
        </w:rPr>
        <w:lastRenderedPageBreak/>
        <w:t>деятельности и  по бюджету</w:t>
      </w:r>
      <w:r w:rsidR="00B605DC" w:rsidRPr="00556714">
        <w:rPr>
          <w:sz w:val="28"/>
          <w:szCs w:val="28"/>
        </w:rPr>
        <w:t>, определяющих порядок исполнения районного бюджета на текущий финансовый год и методологию отдельных вопросов</w:t>
      </w:r>
      <w:r w:rsidR="00B605DC" w:rsidRPr="00556714">
        <w:rPr>
          <w:b/>
          <w:sz w:val="28"/>
          <w:szCs w:val="28"/>
        </w:rPr>
        <w:t>.</w:t>
      </w:r>
    </w:p>
    <w:p w:rsidR="00AA7D2A" w:rsidRPr="00A4284B" w:rsidRDefault="007C4BFD" w:rsidP="00335BD9">
      <w:pPr>
        <w:spacing w:line="360" w:lineRule="auto"/>
        <w:ind w:firstLine="709"/>
        <w:jc w:val="both"/>
        <w:rPr>
          <w:sz w:val="28"/>
          <w:szCs w:val="28"/>
        </w:rPr>
      </w:pPr>
      <w:r w:rsidRPr="00A4284B">
        <w:rPr>
          <w:sz w:val="28"/>
          <w:szCs w:val="28"/>
        </w:rPr>
        <w:t>В 2</w:t>
      </w:r>
      <w:r w:rsidR="003B174A" w:rsidRPr="00A4284B">
        <w:rPr>
          <w:sz w:val="28"/>
          <w:szCs w:val="28"/>
        </w:rPr>
        <w:t>0</w:t>
      </w:r>
      <w:r w:rsidR="00127671">
        <w:rPr>
          <w:sz w:val="28"/>
          <w:szCs w:val="28"/>
        </w:rPr>
        <w:t>2</w:t>
      </w:r>
      <w:r w:rsidR="00791444">
        <w:rPr>
          <w:sz w:val="28"/>
          <w:szCs w:val="28"/>
        </w:rPr>
        <w:t>4</w:t>
      </w:r>
      <w:r w:rsidR="00365819" w:rsidRPr="00A4284B">
        <w:rPr>
          <w:sz w:val="28"/>
          <w:szCs w:val="28"/>
        </w:rPr>
        <w:t xml:space="preserve"> </w:t>
      </w:r>
      <w:r w:rsidR="000B5C49" w:rsidRPr="00A4284B">
        <w:rPr>
          <w:sz w:val="28"/>
          <w:szCs w:val="28"/>
        </w:rPr>
        <w:t xml:space="preserve">году </w:t>
      </w:r>
      <w:r w:rsidR="009B73D7" w:rsidRPr="00A4284B">
        <w:rPr>
          <w:sz w:val="28"/>
          <w:szCs w:val="28"/>
        </w:rPr>
        <w:t xml:space="preserve"> из бюджета муниципального образования</w:t>
      </w:r>
      <w:r w:rsidR="00AA7D2A" w:rsidRPr="00A4284B">
        <w:rPr>
          <w:sz w:val="28"/>
          <w:szCs w:val="28"/>
        </w:rPr>
        <w:t xml:space="preserve"> «Усвятский район финансировались:</w:t>
      </w:r>
    </w:p>
    <w:p w:rsidR="00AA7D2A" w:rsidRPr="00A4284B" w:rsidRDefault="00AA7D2A" w:rsidP="00335BD9">
      <w:pPr>
        <w:spacing w:line="360" w:lineRule="auto"/>
        <w:ind w:firstLine="709"/>
        <w:jc w:val="both"/>
        <w:rPr>
          <w:sz w:val="28"/>
          <w:szCs w:val="28"/>
        </w:rPr>
      </w:pPr>
      <w:r w:rsidRPr="00A4284B">
        <w:rPr>
          <w:sz w:val="28"/>
          <w:szCs w:val="28"/>
        </w:rPr>
        <w:t xml:space="preserve"> По смете</w:t>
      </w:r>
      <w:r w:rsidR="00F17F3B" w:rsidRPr="00A4284B">
        <w:rPr>
          <w:sz w:val="28"/>
          <w:szCs w:val="28"/>
        </w:rPr>
        <w:t xml:space="preserve"> доходов и расходов</w:t>
      </w:r>
      <w:r w:rsidRPr="00A4284B">
        <w:rPr>
          <w:sz w:val="28"/>
          <w:szCs w:val="28"/>
        </w:rPr>
        <w:t>:</w:t>
      </w:r>
    </w:p>
    <w:p w:rsidR="00AA7D2A" w:rsidRPr="00A4284B" w:rsidRDefault="00AA7D2A" w:rsidP="00335BD9">
      <w:pPr>
        <w:spacing w:line="360" w:lineRule="auto"/>
        <w:ind w:firstLine="709"/>
        <w:jc w:val="both"/>
        <w:rPr>
          <w:sz w:val="28"/>
          <w:szCs w:val="28"/>
        </w:rPr>
      </w:pPr>
      <w:r w:rsidRPr="00A4284B">
        <w:rPr>
          <w:sz w:val="28"/>
          <w:szCs w:val="28"/>
        </w:rPr>
        <w:t>-аппарат управления -</w:t>
      </w:r>
      <w:r w:rsidR="00AA65BA" w:rsidRPr="00A4284B">
        <w:rPr>
          <w:sz w:val="28"/>
          <w:szCs w:val="28"/>
        </w:rPr>
        <w:t>3</w:t>
      </w:r>
      <w:r w:rsidRPr="00A4284B">
        <w:rPr>
          <w:sz w:val="28"/>
          <w:szCs w:val="28"/>
        </w:rPr>
        <w:t xml:space="preserve"> получателя</w:t>
      </w:r>
    </w:p>
    <w:p w:rsidR="00AA7D2A" w:rsidRPr="00A4284B" w:rsidRDefault="00351414" w:rsidP="00335BD9">
      <w:pPr>
        <w:spacing w:line="360" w:lineRule="auto"/>
        <w:ind w:firstLine="709"/>
        <w:jc w:val="both"/>
        <w:rPr>
          <w:sz w:val="28"/>
          <w:szCs w:val="28"/>
        </w:rPr>
      </w:pPr>
      <w:r w:rsidRPr="00A4284B">
        <w:rPr>
          <w:sz w:val="28"/>
          <w:szCs w:val="28"/>
        </w:rPr>
        <w:t>По соглашениям  о порядке и условиях предоставл</w:t>
      </w:r>
      <w:r w:rsidR="002A42C9" w:rsidRPr="00A4284B">
        <w:rPr>
          <w:sz w:val="28"/>
          <w:szCs w:val="28"/>
        </w:rPr>
        <w:t>ен</w:t>
      </w:r>
      <w:r w:rsidRPr="00A4284B">
        <w:rPr>
          <w:sz w:val="28"/>
          <w:szCs w:val="28"/>
        </w:rPr>
        <w:t>ия субсидии на финансо</w:t>
      </w:r>
      <w:r w:rsidR="002A42C9" w:rsidRPr="00A4284B">
        <w:rPr>
          <w:sz w:val="28"/>
          <w:szCs w:val="28"/>
        </w:rPr>
        <w:t>во</w:t>
      </w:r>
      <w:r w:rsidRPr="00A4284B">
        <w:rPr>
          <w:sz w:val="28"/>
          <w:szCs w:val="28"/>
        </w:rPr>
        <w:t>е обеспечение выполнения муниципального задания на оказание муниципальных услуг</w:t>
      </w:r>
      <w:r w:rsidR="0094740B" w:rsidRPr="00A4284B">
        <w:rPr>
          <w:sz w:val="28"/>
          <w:szCs w:val="28"/>
        </w:rPr>
        <w:t xml:space="preserve"> и субсидии на иные цели</w:t>
      </w:r>
      <w:r w:rsidR="00AA7D2A" w:rsidRPr="00A4284B">
        <w:rPr>
          <w:sz w:val="28"/>
          <w:szCs w:val="28"/>
        </w:rPr>
        <w:t>:</w:t>
      </w:r>
    </w:p>
    <w:p w:rsidR="00AA7D2A" w:rsidRPr="001C3A51" w:rsidRDefault="00855A94" w:rsidP="00335BD9">
      <w:pPr>
        <w:pStyle w:val="a9"/>
        <w:numPr>
          <w:ilvl w:val="0"/>
          <w:numId w:val="8"/>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учреждения</w:t>
      </w:r>
      <w:r w:rsidR="002A42C9" w:rsidRPr="001C3A51">
        <w:rPr>
          <w:rFonts w:ascii="Times New Roman" w:hAnsi="Times New Roman"/>
          <w:sz w:val="28"/>
          <w:szCs w:val="28"/>
        </w:rPr>
        <w:t xml:space="preserve"> </w:t>
      </w:r>
      <w:r w:rsidR="00AA7D2A" w:rsidRPr="001C3A51">
        <w:rPr>
          <w:rFonts w:ascii="Times New Roman" w:hAnsi="Times New Roman"/>
          <w:sz w:val="28"/>
          <w:szCs w:val="28"/>
        </w:rPr>
        <w:t>дошкольно</w:t>
      </w:r>
      <w:r w:rsidR="004410C5" w:rsidRPr="001C3A51">
        <w:rPr>
          <w:rFonts w:ascii="Times New Roman" w:hAnsi="Times New Roman"/>
          <w:sz w:val="28"/>
          <w:szCs w:val="28"/>
        </w:rPr>
        <w:t>го образования</w:t>
      </w:r>
      <w:r w:rsidR="00AA7D2A" w:rsidRPr="001C3A51">
        <w:rPr>
          <w:rFonts w:ascii="Times New Roman" w:hAnsi="Times New Roman"/>
          <w:sz w:val="28"/>
          <w:szCs w:val="28"/>
        </w:rPr>
        <w:t xml:space="preserve"> -1</w:t>
      </w:r>
    </w:p>
    <w:p w:rsidR="00AA7D2A" w:rsidRPr="001C3A51" w:rsidRDefault="00855A94" w:rsidP="00335BD9">
      <w:pPr>
        <w:pStyle w:val="a9"/>
        <w:numPr>
          <w:ilvl w:val="0"/>
          <w:numId w:val="8"/>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учреждения</w:t>
      </w:r>
      <w:r w:rsidR="004410C5" w:rsidRPr="001C3A51">
        <w:rPr>
          <w:rFonts w:ascii="Times New Roman" w:hAnsi="Times New Roman"/>
          <w:sz w:val="28"/>
          <w:szCs w:val="28"/>
        </w:rPr>
        <w:t xml:space="preserve"> </w:t>
      </w:r>
      <w:r w:rsidR="00AA7D2A" w:rsidRPr="001C3A51">
        <w:rPr>
          <w:rFonts w:ascii="Times New Roman" w:hAnsi="Times New Roman"/>
          <w:sz w:val="28"/>
          <w:szCs w:val="28"/>
        </w:rPr>
        <w:t>обще</w:t>
      </w:r>
      <w:r w:rsidR="004410C5" w:rsidRPr="001C3A51">
        <w:rPr>
          <w:rFonts w:ascii="Times New Roman" w:hAnsi="Times New Roman"/>
          <w:sz w:val="28"/>
          <w:szCs w:val="28"/>
        </w:rPr>
        <w:t>го образования</w:t>
      </w:r>
      <w:r w:rsidR="00AA7D2A" w:rsidRPr="001C3A51">
        <w:rPr>
          <w:rFonts w:ascii="Times New Roman" w:hAnsi="Times New Roman"/>
          <w:sz w:val="28"/>
          <w:szCs w:val="28"/>
        </w:rPr>
        <w:t xml:space="preserve"> -</w:t>
      </w:r>
      <w:r w:rsidR="00A17285" w:rsidRPr="001C3A51">
        <w:rPr>
          <w:rFonts w:ascii="Times New Roman" w:hAnsi="Times New Roman"/>
          <w:sz w:val="28"/>
          <w:szCs w:val="28"/>
        </w:rPr>
        <w:t>1</w:t>
      </w:r>
    </w:p>
    <w:p w:rsidR="00AA7D2A" w:rsidRPr="001C3A51" w:rsidRDefault="00855A94" w:rsidP="00335BD9">
      <w:pPr>
        <w:pStyle w:val="a9"/>
        <w:numPr>
          <w:ilvl w:val="0"/>
          <w:numId w:val="8"/>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учреждения</w:t>
      </w:r>
      <w:r w:rsidR="004410C5" w:rsidRPr="001C3A51">
        <w:rPr>
          <w:rFonts w:ascii="Times New Roman" w:hAnsi="Times New Roman"/>
          <w:sz w:val="28"/>
          <w:szCs w:val="28"/>
        </w:rPr>
        <w:t xml:space="preserve"> </w:t>
      </w:r>
      <w:r w:rsidR="00AA7D2A" w:rsidRPr="001C3A51">
        <w:rPr>
          <w:rFonts w:ascii="Times New Roman" w:hAnsi="Times New Roman"/>
          <w:sz w:val="28"/>
          <w:szCs w:val="28"/>
        </w:rPr>
        <w:t>дополнительно</w:t>
      </w:r>
      <w:r w:rsidR="004410C5" w:rsidRPr="001C3A51">
        <w:rPr>
          <w:rFonts w:ascii="Times New Roman" w:hAnsi="Times New Roman"/>
          <w:sz w:val="28"/>
          <w:szCs w:val="28"/>
        </w:rPr>
        <w:t>го образования</w:t>
      </w:r>
      <w:r w:rsidR="00AA7D2A" w:rsidRPr="001C3A51">
        <w:rPr>
          <w:rFonts w:ascii="Times New Roman" w:hAnsi="Times New Roman"/>
          <w:sz w:val="28"/>
          <w:szCs w:val="28"/>
        </w:rPr>
        <w:t>-</w:t>
      </w:r>
      <w:r w:rsidR="00BD11E9" w:rsidRPr="001C3A51">
        <w:rPr>
          <w:rFonts w:ascii="Times New Roman" w:hAnsi="Times New Roman"/>
          <w:sz w:val="28"/>
          <w:szCs w:val="28"/>
        </w:rPr>
        <w:t>1</w:t>
      </w:r>
    </w:p>
    <w:p w:rsidR="00AA7D2A" w:rsidRPr="001C3A51" w:rsidRDefault="004410C5" w:rsidP="00335BD9">
      <w:pPr>
        <w:pStyle w:val="a9"/>
        <w:numPr>
          <w:ilvl w:val="0"/>
          <w:numId w:val="8"/>
        </w:numPr>
        <w:spacing w:after="0" w:line="360" w:lineRule="auto"/>
        <w:ind w:left="0" w:firstLine="709"/>
        <w:jc w:val="both"/>
        <w:rPr>
          <w:rFonts w:ascii="Times New Roman" w:hAnsi="Times New Roman"/>
          <w:sz w:val="28"/>
          <w:szCs w:val="28"/>
        </w:rPr>
      </w:pPr>
      <w:r w:rsidRPr="001C3A51">
        <w:rPr>
          <w:rFonts w:ascii="Times New Roman" w:hAnsi="Times New Roman"/>
          <w:sz w:val="28"/>
          <w:szCs w:val="28"/>
        </w:rPr>
        <w:t>учреждени</w:t>
      </w:r>
      <w:r w:rsidR="00855A94" w:rsidRPr="001C3A51">
        <w:rPr>
          <w:rFonts w:ascii="Times New Roman" w:hAnsi="Times New Roman"/>
          <w:sz w:val="28"/>
          <w:szCs w:val="28"/>
        </w:rPr>
        <w:t>я</w:t>
      </w:r>
      <w:r w:rsidRPr="001C3A51">
        <w:rPr>
          <w:rFonts w:ascii="Times New Roman" w:hAnsi="Times New Roman"/>
          <w:sz w:val="28"/>
          <w:szCs w:val="28"/>
        </w:rPr>
        <w:t xml:space="preserve"> культуры</w:t>
      </w:r>
      <w:r w:rsidR="00AA7D2A" w:rsidRPr="001C3A51">
        <w:rPr>
          <w:rFonts w:ascii="Times New Roman" w:hAnsi="Times New Roman"/>
          <w:sz w:val="28"/>
          <w:szCs w:val="28"/>
        </w:rPr>
        <w:t>-1</w:t>
      </w:r>
    </w:p>
    <w:p w:rsidR="00AA7D2A" w:rsidRPr="00A4284B" w:rsidRDefault="00AA7D2A" w:rsidP="00335BD9">
      <w:pPr>
        <w:spacing w:line="360" w:lineRule="auto"/>
        <w:ind w:firstLine="709"/>
        <w:jc w:val="both"/>
        <w:rPr>
          <w:sz w:val="28"/>
          <w:szCs w:val="28"/>
        </w:rPr>
      </w:pPr>
      <w:r w:rsidRPr="00A4284B">
        <w:rPr>
          <w:sz w:val="28"/>
          <w:szCs w:val="28"/>
        </w:rPr>
        <w:t>Из бюджетов поселений</w:t>
      </w:r>
      <w:r w:rsidR="003B174A" w:rsidRPr="00A4284B">
        <w:rPr>
          <w:sz w:val="28"/>
          <w:szCs w:val="28"/>
        </w:rPr>
        <w:t xml:space="preserve"> за 20</w:t>
      </w:r>
      <w:r w:rsidR="00127671">
        <w:rPr>
          <w:sz w:val="28"/>
          <w:szCs w:val="28"/>
        </w:rPr>
        <w:t>2</w:t>
      </w:r>
      <w:r w:rsidR="00791444">
        <w:rPr>
          <w:sz w:val="28"/>
          <w:szCs w:val="28"/>
        </w:rPr>
        <w:t>4</w:t>
      </w:r>
      <w:r w:rsidR="002A4D84" w:rsidRPr="00A4284B">
        <w:rPr>
          <w:sz w:val="28"/>
          <w:szCs w:val="28"/>
        </w:rPr>
        <w:t xml:space="preserve"> год</w:t>
      </w:r>
      <w:r w:rsidR="00A17285" w:rsidRPr="00A4284B">
        <w:rPr>
          <w:sz w:val="28"/>
          <w:szCs w:val="28"/>
        </w:rPr>
        <w:t xml:space="preserve"> финансировались 2 </w:t>
      </w:r>
      <w:r w:rsidRPr="00A4284B">
        <w:rPr>
          <w:sz w:val="28"/>
          <w:szCs w:val="28"/>
        </w:rPr>
        <w:t>сельских поселения и 1 городское поселение</w:t>
      </w:r>
      <w:r w:rsidR="002A4D84" w:rsidRPr="00A4284B">
        <w:rPr>
          <w:sz w:val="28"/>
          <w:szCs w:val="28"/>
        </w:rPr>
        <w:t>.</w:t>
      </w:r>
    </w:p>
    <w:p w:rsidR="00AA7D2A" w:rsidRDefault="00C36CE2" w:rsidP="00335BD9">
      <w:pPr>
        <w:spacing w:line="360" w:lineRule="auto"/>
        <w:ind w:firstLine="709"/>
        <w:jc w:val="both"/>
        <w:rPr>
          <w:sz w:val="28"/>
          <w:szCs w:val="28"/>
        </w:rPr>
      </w:pPr>
      <w:r w:rsidRPr="00A4284B">
        <w:rPr>
          <w:sz w:val="28"/>
          <w:szCs w:val="28"/>
        </w:rPr>
        <w:t>Б</w:t>
      </w:r>
      <w:r w:rsidR="00AA7D2A" w:rsidRPr="00A4284B">
        <w:rPr>
          <w:sz w:val="28"/>
          <w:szCs w:val="28"/>
        </w:rPr>
        <w:t>ухгалтерии бюджетных учреждений оснащены компьютерами и другими средствами, необходимыми для учета и передачи информации. Учет ведется в программе 1-С "Предприятие" -8</w:t>
      </w:r>
      <w:r w:rsidR="006A11EE" w:rsidRPr="00A4284B">
        <w:rPr>
          <w:sz w:val="28"/>
          <w:szCs w:val="28"/>
        </w:rPr>
        <w:t>.</w:t>
      </w:r>
    </w:p>
    <w:p w:rsidR="001A30B4" w:rsidRPr="00436638" w:rsidRDefault="006C0DE6" w:rsidP="006C0DE6">
      <w:pPr>
        <w:spacing w:line="360" w:lineRule="auto"/>
        <w:ind w:firstLine="709"/>
        <w:jc w:val="both"/>
        <w:rPr>
          <w:sz w:val="28"/>
          <w:szCs w:val="28"/>
        </w:rPr>
      </w:pPr>
      <w:r w:rsidRPr="00436638">
        <w:rPr>
          <w:sz w:val="28"/>
          <w:szCs w:val="28"/>
        </w:rPr>
        <w:t xml:space="preserve">В отчетном году первоначально утвержденные параметры бюджета </w:t>
      </w:r>
      <w:r w:rsidR="001A30B4" w:rsidRPr="00436638">
        <w:rPr>
          <w:sz w:val="28"/>
          <w:szCs w:val="28"/>
        </w:rPr>
        <w:t>муниципального района</w:t>
      </w:r>
      <w:r w:rsidRPr="00436638">
        <w:rPr>
          <w:sz w:val="28"/>
          <w:szCs w:val="28"/>
        </w:rPr>
        <w:t xml:space="preserve"> на 20</w:t>
      </w:r>
      <w:r w:rsidR="006427FB" w:rsidRPr="00436638">
        <w:rPr>
          <w:sz w:val="28"/>
          <w:szCs w:val="28"/>
        </w:rPr>
        <w:t>2</w:t>
      </w:r>
      <w:r w:rsidR="00791444">
        <w:rPr>
          <w:sz w:val="28"/>
          <w:szCs w:val="28"/>
        </w:rPr>
        <w:t>4</w:t>
      </w:r>
      <w:r w:rsidRPr="00436638">
        <w:rPr>
          <w:sz w:val="28"/>
          <w:szCs w:val="28"/>
        </w:rPr>
        <w:t xml:space="preserve"> год по доходам увеличены на  </w:t>
      </w:r>
      <w:r w:rsidR="00B90A0D">
        <w:rPr>
          <w:sz w:val="28"/>
          <w:szCs w:val="28"/>
        </w:rPr>
        <w:t>71964,5</w:t>
      </w:r>
      <w:r w:rsidR="003C616B" w:rsidRPr="00436638">
        <w:rPr>
          <w:sz w:val="28"/>
          <w:szCs w:val="28"/>
        </w:rPr>
        <w:t xml:space="preserve"> тыс.</w:t>
      </w:r>
      <w:r w:rsidRPr="00436638">
        <w:rPr>
          <w:sz w:val="28"/>
          <w:szCs w:val="28"/>
        </w:rPr>
        <w:t> рублей</w:t>
      </w:r>
      <w:r w:rsidR="003224AB" w:rsidRPr="00436638">
        <w:rPr>
          <w:sz w:val="28"/>
          <w:szCs w:val="28"/>
        </w:rPr>
        <w:t xml:space="preserve">.  </w:t>
      </w:r>
      <w:r w:rsidR="00D62F99">
        <w:rPr>
          <w:sz w:val="28"/>
          <w:szCs w:val="28"/>
        </w:rPr>
        <w:t xml:space="preserve">Расходы увеличены на </w:t>
      </w:r>
      <w:r w:rsidRPr="00436638">
        <w:rPr>
          <w:sz w:val="28"/>
          <w:szCs w:val="28"/>
        </w:rPr>
        <w:t xml:space="preserve"> </w:t>
      </w:r>
      <w:r w:rsidR="005A5AD0">
        <w:rPr>
          <w:sz w:val="28"/>
          <w:szCs w:val="28"/>
        </w:rPr>
        <w:t>78592,1</w:t>
      </w:r>
      <w:r w:rsidRPr="00436638">
        <w:rPr>
          <w:sz w:val="28"/>
          <w:szCs w:val="28"/>
        </w:rPr>
        <w:t xml:space="preserve"> </w:t>
      </w:r>
      <w:r w:rsidR="003C616B" w:rsidRPr="00436638">
        <w:rPr>
          <w:sz w:val="28"/>
          <w:szCs w:val="28"/>
        </w:rPr>
        <w:t>тыс.</w:t>
      </w:r>
      <w:r w:rsidR="00D62F99">
        <w:rPr>
          <w:sz w:val="28"/>
          <w:szCs w:val="28"/>
        </w:rPr>
        <w:t xml:space="preserve"> рубле, в том числе за счет остатков средств на начало года на </w:t>
      </w:r>
      <w:r w:rsidR="005A5AD0">
        <w:rPr>
          <w:sz w:val="28"/>
          <w:szCs w:val="28"/>
        </w:rPr>
        <w:t>7027,5</w:t>
      </w:r>
      <w:r w:rsidR="00D62F99">
        <w:rPr>
          <w:sz w:val="28"/>
          <w:szCs w:val="28"/>
        </w:rPr>
        <w:t xml:space="preserve"> руб.</w:t>
      </w:r>
    </w:p>
    <w:p w:rsidR="006C0DE6" w:rsidRDefault="006C0DE6" w:rsidP="006C0DE6">
      <w:pPr>
        <w:pStyle w:val="a9"/>
        <w:spacing w:line="360" w:lineRule="auto"/>
        <w:ind w:left="0" w:firstLine="709"/>
        <w:jc w:val="both"/>
        <w:rPr>
          <w:rFonts w:ascii="Times New Roman" w:eastAsia="Times New Roman" w:hAnsi="Times New Roman"/>
          <w:bCs/>
          <w:sz w:val="28"/>
          <w:szCs w:val="28"/>
          <w:lang w:eastAsia="ru-RU"/>
        </w:rPr>
      </w:pPr>
      <w:r w:rsidRPr="0006039D">
        <w:rPr>
          <w:rFonts w:ascii="Times New Roman" w:eastAsia="Times New Roman" w:hAnsi="Times New Roman"/>
          <w:bCs/>
          <w:sz w:val="28"/>
          <w:szCs w:val="28"/>
          <w:lang w:eastAsia="ru-RU"/>
        </w:rPr>
        <w:t xml:space="preserve">В рамках обеспечения финансовой поддержки бюджетам муниципальных образований </w:t>
      </w:r>
      <w:r w:rsidR="001A30B4" w:rsidRPr="0006039D">
        <w:rPr>
          <w:rFonts w:ascii="Times New Roman" w:eastAsia="Times New Roman" w:hAnsi="Times New Roman"/>
          <w:bCs/>
          <w:sz w:val="28"/>
          <w:szCs w:val="28"/>
          <w:lang w:eastAsia="ru-RU"/>
        </w:rPr>
        <w:t>района</w:t>
      </w:r>
      <w:r w:rsidRPr="0006039D">
        <w:rPr>
          <w:rFonts w:ascii="Times New Roman" w:eastAsia="Times New Roman" w:hAnsi="Times New Roman"/>
          <w:bCs/>
          <w:sz w:val="28"/>
          <w:szCs w:val="28"/>
          <w:lang w:eastAsia="ru-RU"/>
        </w:rPr>
        <w:t xml:space="preserve"> в 20</w:t>
      </w:r>
      <w:r w:rsidR="00FC6717" w:rsidRPr="0006039D">
        <w:rPr>
          <w:rFonts w:ascii="Times New Roman" w:eastAsia="Times New Roman" w:hAnsi="Times New Roman"/>
          <w:bCs/>
          <w:sz w:val="28"/>
          <w:szCs w:val="28"/>
          <w:lang w:eastAsia="ru-RU"/>
        </w:rPr>
        <w:t>2</w:t>
      </w:r>
      <w:r w:rsidR="00791444">
        <w:rPr>
          <w:rFonts w:ascii="Times New Roman" w:eastAsia="Times New Roman" w:hAnsi="Times New Roman"/>
          <w:bCs/>
          <w:sz w:val="28"/>
          <w:szCs w:val="28"/>
          <w:lang w:eastAsia="ru-RU"/>
        </w:rPr>
        <w:t>4</w:t>
      </w:r>
      <w:r w:rsidRPr="0006039D">
        <w:rPr>
          <w:rFonts w:ascii="Times New Roman" w:eastAsia="Times New Roman" w:hAnsi="Times New Roman"/>
          <w:bCs/>
          <w:sz w:val="28"/>
          <w:szCs w:val="28"/>
          <w:lang w:eastAsia="ru-RU"/>
        </w:rPr>
        <w:t xml:space="preserve"> году, предоставлены межбюджетные трансферты из бюджета </w:t>
      </w:r>
      <w:r w:rsidR="001A30B4" w:rsidRPr="0006039D">
        <w:rPr>
          <w:rFonts w:ascii="Times New Roman" w:eastAsia="Times New Roman" w:hAnsi="Times New Roman"/>
          <w:bCs/>
          <w:sz w:val="28"/>
          <w:szCs w:val="28"/>
          <w:lang w:eastAsia="ru-RU"/>
        </w:rPr>
        <w:t xml:space="preserve">МО «Усвятский район» </w:t>
      </w:r>
      <w:r w:rsidRPr="0006039D">
        <w:rPr>
          <w:rFonts w:ascii="Times New Roman" w:eastAsia="Times New Roman" w:hAnsi="Times New Roman"/>
          <w:bCs/>
          <w:sz w:val="28"/>
          <w:szCs w:val="28"/>
          <w:lang w:eastAsia="ru-RU"/>
        </w:rPr>
        <w:t xml:space="preserve"> в </w:t>
      </w:r>
      <w:r w:rsidR="00116259" w:rsidRPr="0006039D">
        <w:rPr>
          <w:rFonts w:ascii="Times New Roman" w:eastAsia="Times New Roman" w:hAnsi="Times New Roman"/>
          <w:bCs/>
          <w:sz w:val="28"/>
          <w:szCs w:val="28"/>
          <w:lang w:eastAsia="ru-RU"/>
        </w:rPr>
        <w:t xml:space="preserve">сумме </w:t>
      </w:r>
      <w:r w:rsidR="00A72409">
        <w:rPr>
          <w:rFonts w:ascii="Times New Roman" w:eastAsia="Times New Roman" w:hAnsi="Times New Roman"/>
          <w:bCs/>
          <w:sz w:val="28"/>
          <w:szCs w:val="28"/>
          <w:lang w:eastAsia="ru-RU"/>
        </w:rPr>
        <w:t>8526,1</w:t>
      </w:r>
      <w:r w:rsidRPr="0006039D">
        <w:rPr>
          <w:rFonts w:ascii="Times New Roman" w:eastAsia="Times New Roman" w:hAnsi="Times New Roman"/>
          <w:bCs/>
          <w:sz w:val="28"/>
          <w:szCs w:val="28"/>
          <w:lang w:eastAsia="ru-RU"/>
        </w:rPr>
        <w:t xml:space="preserve"> </w:t>
      </w:r>
      <w:r w:rsidR="001A30B4" w:rsidRPr="0006039D">
        <w:rPr>
          <w:rFonts w:ascii="Times New Roman" w:eastAsia="Times New Roman" w:hAnsi="Times New Roman"/>
          <w:bCs/>
          <w:sz w:val="28"/>
          <w:szCs w:val="28"/>
          <w:lang w:eastAsia="ru-RU"/>
        </w:rPr>
        <w:t xml:space="preserve">тыс. </w:t>
      </w:r>
      <w:r w:rsidRPr="0006039D">
        <w:rPr>
          <w:rFonts w:ascii="Times New Roman" w:eastAsia="Times New Roman" w:hAnsi="Times New Roman"/>
          <w:bCs/>
          <w:sz w:val="28"/>
          <w:szCs w:val="28"/>
          <w:lang w:eastAsia="ru-RU"/>
        </w:rPr>
        <w:t>рублей.</w:t>
      </w:r>
      <w:r w:rsidRPr="00C61C12">
        <w:rPr>
          <w:rFonts w:ascii="Times New Roman" w:eastAsia="Times New Roman" w:hAnsi="Times New Roman"/>
          <w:bCs/>
          <w:sz w:val="28"/>
          <w:szCs w:val="28"/>
          <w:lang w:eastAsia="ru-RU"/>
        </w:rPr>
        <w:t xml:space="preserve"> </w:t>
      </w: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1618"/>
        <w:gridCol w:w="1415"/>
        <w:gridCol w:w="1075"/>
      </w:tblGrid>
      <w:tr w:rsidR="00117D3D" w:rsidRPr="006435C4" w:rsidTr="00117D3D">
        <w:trPr>
          <w:cantSplit/>
          <w:trHeight w:val="20"/>
        </w:trPr>
        <w:tc>
          <w:tcPr>
            <w:tcW w:w="5778" w:type="dxa"/>
            <w:shd w:val="clear" w:color="auto" w:fill="auto"/>
            <w:vAlign w:val="center"/>
          </w:tcPr>
          <w:p w:rsidR="00117D3D" w:rsidRDefault="00117D3D" w:rsidP="00667B89">
            <w:pPr>
              <w:jc w:val="center"/>
              <w:rPr>
                <w:sz w:val="24"/>
                <w:szCs w:val="24"/>
              </w:rPr>
            </w:pPr>
          </w:p>
          <w:p w:rsidR="00117D3D" w:rsidRPr="00497789" w:rsidRDefault="00117D3D" w:rsidP="00667B89">
            <w:pPr>
              <w:jc w:val="center"/>
              <w:rPr>
                <w:sz w:val="24"/>
                <w:szCs w:val="24"/>
              </w:rPr>
            </w:pPr>
            <w:r w:rsidRPr="00497789">
              <w:rPr>
                <w:sz w:val="24"/>
                <w:szCs w:val="24"/>
              </w:rPr>
              <w:t>Наименование</w:t>
            </w:r>
          </w:p>
          <w:p w:rsidR="00117D3D" w:rsidRDefault="00117D3D" w:rsidP="00667B89">
            <w:pPr>
              <w:jc w:val="center"/>
              <w:rPr>
                <w:sz w:val="24"/>
                <w:szCs w:val="24"/>
              </w:rPr>
            </w:pPr>
            <w:r w:rsidRPr="00497789">
              <w:rPr>
                <w:sz w:val="24"/>
                <w:szCs w:val="24"/>
              </w:rPr>
              <w:t>межбюджетного трансферта</w:t>
            </w:r>
          </w:p>
          <w:p w:rsidR="00117D3D" w:rsidRPr="00497789" w:rsidRDefault="00117D3D" w:rsidP="00667B89">
            <w:pPr>
              <w:jc w:val="center"/>
              <w:rPr>
                <w:sz w:val="24"/>
                <w:szCs w:val="24"/>
              </w:rPr>
            </w:pPr>
          </w:p>
        </w:tc>
        <w:tc>
          <w:tcPr>
            <w:tcW w:w="1618" w:type="dxa"/>
            <w:shd w:val="clear" w:color="auto" w:fill="auto"/>
            <w:vAlign w:val="center"/>
          </w:tcPr>
          <w:p w:rsidR="00117D3D" w:rsidRPr="00497789" w:rsidRDefault="00117D3D" w:rsidP="00667B89">
            <w:pPr>
              <w:jc w:val="center"/>
              <w:rPr>
                <w:sz w:val="24"/>
                <w:szCs w:val="24"/>
              </w:rPr>
            </w:pPr>
            <w:r w:rsidRPr="00497789">
              <w:rPr>
                <w:sz w:val="24"/>
                <w:szCs w:val="24"/>
              </w:rPr>
              <w:t>Уточненный план на год</w:t>
            </w:r>
          </w:p>
        </w:tc>
        <w:tc>
          <w:tcPr>
            <w:tcW w:w="1415" w:type="dxa"/>
            <w:shd w:val="clear" w:color="auto" w:fill="auto"/>
            <w:vAlign w:val="center"/>
          </w:tcPr>
          <w:p w:rsidR="00117D3D" w:rsidRPr="00497789" w:rsidRDefault="00117D3D" w:rsidP="00667B89">
            <w:pPr>
              <w:jc w:val="center"/>
              <w:rPr>
                <w:sz w:val="24"/>
                <w:szCs w:val="24"/>
              </w:rPr>
            </w:pPr>
            <w:r w:rsidRPr="00497789">
              <w:rPr>
                <w:sz w:val="24"/>
                <w:szCs w:val="24"/>
              </w:rPr>
              <w:t xml:space="preserve">Исполнено </w:t>
            </w:r>
          </w:p>
        </w:tc>
        <w:tc>
          <w:tcPr>
            <w:tcW w:w="1075" w:type="dxa"/>
            <w:shd w:val="clear" w:color="auto" w:fill="auto"/>
            <w:vAlign w:val="center"/>
          </w:tcPr>
          <w:p w:rsidR="00117D3D" w:rsidRPr="00497789" w:rsidRDefault="00117D3D" w:rsidP="00667B89">
            <w:pPr>
              <w:jc w:val="center"/>
              <w:rPr>
                <w:sz w:val="24"/>
                <w:szCs w:val="24"/>
              </w:rPr>
            </w:pPr>
            <w:r w:rsidRPr="00497789">
              <w:rPr>
                <w:sz w:val="24"/>
                <w:szCs w:val="24"/>
              </w:rPr>
              <w:t>% исполнения</w:t>
            </w:r>
          </w:p>
        </w:tc>
      </w:tr>
      <w:tr w:rsidR="00117D3D" w:rsidRPr="00773DD4" w:rsidTr="00117D3D">
        <w:trPr>
          <w:cantSplit/>
          <w:trHeight w:val="20"/>
        </w:trPr>
        <w:tc>
          <w:tcPr>
            <w:tcW w:w="5778" w:type="dxa"/>
            <w:shd w:val="clear" w:color="auto" w:fill="auto"/>
          </w:tcPr>
          <w:p w:rsidR="00117D3D" w:rsidRPr="00773DD4" w:rsidRDefault="00117D3D" w:rsidP="00667B89">
            <w:pPr>
              <w:rPr>
                <w:sz w:val="24"/>
                <w:szCs w:val="24"/>
              </w:rPr>
            </w:pPr>
            <w:r w:rsidRPr="00773DD4">
              <w:rPr>
                <w:sz w:val="24"/>
                <w:szCs w:val="24"/>
              </w:rPr>
              <w:t>ВСЕГО,</w:t>
            </w:r>
          </w:p>
          <w:p w:rsidR="00117D3D" w:rsidRDefault="00117D3D" w:rsidP="00667B89">
            <w:pPr>
              <w:rPr>
                <w:sz w:val="24"/>
                <w:szCs w:val="24"/>
              </w:rPr>
            </w:pPr>
            <w:r w:rsidRPr="00773DD4">
              <w:rPr>
                <w:sz w:val="24"/>
                <w:szCs w:val="24"/>
              </w:rPr>
              <w:t xml:space="preserve"> в том числе</w:t>
            </w:r>
          </w:p>
          <w:p w:rsidR="00117D3D" w:rsidRPr="00773DD4" w:rsidRDefault="00117D3D" w:rsidP="00667B89">
            <w:pPr>
              <w:rPr>
                <w:sz w:val="24"/>
                <w:szCs w:val="24"/>
              </w:rPr>
            </w:pPr>
          </w:p>
        </w:tc>
        <w:tc>
          <w:tcPr>
            <w:tcW w:w="1618" w:type="dxa"/>
            <w:shd w:val="clear" w:color="auto" w:fill="auto"/>
            <w:vAlign w:val="center"/>
          </w:tcPr>
          <w:p w:rsidR="00117D3D" w:rsidRPr="00773DD4" w:rsidRDefault="005A5AD0" w:rsidP="00667B89">
            <w:pPr>
              <w:jc w:val="center"/>
              <w:rPr>
                <w:sz w:val="24"/>
                <w:szCs w:val="24"/>
              </w:rPr>
            </w:pPr>
            <w:r>
              <w:rPr>
                <w:sz w:val="24"/>
                <w:szCs w:val="24"/>
              </w:rPr>
              <w:t>8941,0</w:t>
            </w:r>
          </w:p>
        </w:tc>
        <w:tc>
          <w:tcPr>
            <w:tcW w:w="1415" w:type="dxa"/>
            <w:shd w:val="clear" w:color="auto" w:fill="auto"/>
            <w:vAlign w:val="center"/>
          </w:tcPr>
          <w:p w:rsidR="00117D3D" w:rsidRDefault="005A5AD0" w:rsidP="00667B89">
            <w:pPr>
              <w:jc w:val="center"/>
              <w:rPr>
                <w:sz w:val="24"/>
                <w:szCs w:val="24"/>
              </w:rPr>
            </w:pPr>
            <w:r>
              <w:rPr>
                <w:sz w:val="24"/>
                <w:szCs w:val="24"/>
              </w:rPr>
              <w:t>8526,1</w:t>
            </w:r>
          </w:p>
          <w:p w:rsidR="00CE70B6" w:rsidRPr="00773DD4" w:rsidRDefault="00CE70B6" w:rsidP="00667B89">
            <w:pPr>
              <w:jc w:val="center"/>
              <w:rPr>
                <w:sz w:val="24"/>
                <w:szCs w:val="24"/>
              </w:rPr>
            </w:pPr>
          </w:p>
        </w:tc>
        <w:tc>
          <w:tcPr>
            <w:tcW w:w="1075" w:type="dxa"/>
            <w:shd w:val="clear" w:color="auto" w:fill="auto"/>
            <w:vAlign w:val="center"/>
          </w:tcPr>
          <w:p w:rsidR="00117D3D" w:rsidRPr="00773DD4" w:rsidRDefault="005A5AD0" w:rsidP="00667B89">
            <w:pPr>
              <w:jc w:val="center"/>
              <w:rPr>
                <w:sz w:val="24"/>
                <w:szCs w:val="24"/>
              </w:rPr>
            </w:pPr>
            <w:r>
              <w:rPr>
                <w:sz w:val="24"/>
                <w:szCs w:val="24"/>
              </w:rPr>
              <w:t>95,4</w:t>
            </w:r>
          </w:p>
        </w:tc>
      </w:tr>
      <w:tr w:rsidR="002A258D" w:rsidRPr="00773DD4" w:rsidTr="00117D3D">
        <w:trPr>
          <w:cantSplit/>
          <w:trHeight w:val="20"/>
        </w:trPr>
        <w:tc>
          <w:tcPr>
            <w:tcW w:w="5778" w:type="dxa"/>
            <w:shd w:val="clear" w:color="auto" w:fill="auto"/>
          </w:tcPr>
          <w:p w:rsidR="002A258D" w:rsidRPr="00773DD4" w:rsidRDefault="002A258D" w:rsidP="00667B89">
            <w:pPr>
              <w:rPr>
                <w:sz w:val="24"/>
                <w:szCs w:val="24"/>
              </w:rPr>
            </w:pPr>
            <w:r>
              <w:rPr>
                <w:sz w:val="24"/>
                <w:szCs w:val="24"/>
              </w:rPr>
              <w:t>Дотации</w:t>
            </w:r>
          </w:p>
        </w:tc>
        <w:tc>
          <w:tcPr>
            <w:tcW w:w="1618" w:type="dxa"/>
            <w:shd w:val="clear" w:color="auto" w:fill="auto"/>
            <w:vAlign w:val="center"/>
          </w:tcPr>
          <w:p w:rsidR="002A258D" w:rsidRDefault="005A5AD0" w:rsidP="00667B89">
            <w:pPr>
              <w:jc w:val="center"/>
              <w:rPr>
                <w:sz w:val="24"/>
                <w:szCs w:val="24"/>
              </w:rPr>
            </w:pPr>
            <w:r>
              <w:rPr>
                <w:sz w:val="24"/>
                <w:szCs w:val="24"/>
              </w:rPr>
              <w:t>6454,9</w:t>
            </w:r>
          </w:p>
        </w:tc>
        <w:tc>
          <w:tcPr>
            <w:tcW w:w="1415" w:type="dxa"/>
            <w:shd w:val="clear" w:color="auto" w:fill="auto"/>
            <w:vAlign w:val="center"/>
          </w:tcPr>
          <w:p w:rsidR="002A258D" w:rsidRDefault="005A5AD0" w:rsidP="00667B89">
            <w:pPr>
              <w:jc w:val="center"/>
              <w:rPr>
                <w:sz w:val="24"/>
                <w:szCs w:val="24"/>
              </w:rPr>
            </w:pPr>
            <w:r>
              <w:rPr>
                <w:sz w:val="24"/>
                <w:szCs w:val="24"/>
              </w:rPr>
              <w:t>6332,5</w:t>
            </w:r>
          </w:p>
        </w:tc>
        <w:tc>
          <w:tcPr>
            <w:tcW w:w="1075" w:type="dxa"/>
            <w:shd w:val="clear" w:color="auto" w:fill="auto"/>
            <w:vAlign w:val="center"/>
          </w:tcPr>
          <w:p w:rsidR="002A258D" w:rsidRDefault="002A2FFB" w:rsidP="00667B89">
            <w:pPr>
              <w:jc w:val="center"/>
              <w:rPr>
                <w:sz w:val="24"/>
                <w:szCs w:val="24"/>
              </w:rPr>
            </w:pPr>
            <w:r>
              <w:rPr>
                <w:sz w:val="24"/>
                <w:szCs w:val="24"/>
              </w:rPr>
              <w:t>98,1</w:t>
            </w:r>
          </w:p>
        </w:tc>
      </w:tr>
      <w:tr w:rsidR="00FC6717" w:rsidRPr="006435C4" w:rsidTr="00117D3D">
        <w:trPr>
          <w:cantSplit/>
          <w:trHeight w:val="20"/>
        </w:trPr>
        <w:tc>
          <w:tcPr>
            <w:tcW w:w="5778" w:type="dxa"/>
            <w:tcBorders>
              <w:bottom w:val="single" w:sz="4" w:space="0" w:color="auto"/>
            </w:tcBorders>
            <w:shd w:val="clear" w:color="auto" w:fill="auto"/>
            <w:vAlign w:val="center"/>
          </w:tcPr>
          <w:p w:rsidR="00FC6717" w:rsidRDefault="00FC6717" w:rsidP="002A258D">
            <w:pPr>
              <w:rPr>
                <w:sz w:val="24"/>
                <w:szCs w:val="24"/>
              </w:rPr>
            </w:pPr>
            <w:r>
              <w:rPr>
                <w:sz w:val="24"/>
                <w:szCs w:val="24"/>
              </w:rPr>
              <w:t>Субсидии</w:t>
            </w:r>
          </w:p>
        </w:tc>
        <w:tc>
          <w:tcPr>
            <w:tcW w:w="1618" w:type="dxa"/>
            <w:tcBorders>
              <w:bottom w:val="single" w:sz="4" w:space="0" w:color="auto"/>
            </w:tcBorders>
            <w:shd w:val="clear" w:color="auto" w:fill="auto"/>
            <w:vAlign w:val="center"/>
          </w:tcPr>
          <w:p w:rsidR="00FC6717" w:rsidRDefault="005A5AD0" w:rsidP="00667B89">
            <w:pPr>
              <w:jc w:val="center"/>
              <w:rPr>
                <w:sz w:val="24"/>
                <w:szCs w:val="24"/>
              </w:rPr>
            </w:pPr>
            <w:r>
              <w:rPr>
                <w:sz w:val="24"/>
                <w:szCs w:val="24"/>
              </w:rPr>
              <w:t>1313,3</w:t>
            </w:r>
          </w:p>
        </w:tc>
        <w:tc>
          <w:tcPr>
            <w:tcW w:w="1415" w:type="dxa"/>
            <w:tcBorders>
              <w:bottom w:val="single" w:sz="4" w:space="0" w:color="auto"/>
            </w:tcBorders>
            <w:shd w:val="clear" w:color="auto" w:fill="auto"/>
            <w:vAlign w:val="center"/>
          </w:tcPr>
          <w:p w:rsidR="00FC6717" w:rsidRDefault="005A5AD0" w:rsidP="00667B89">
            <w:pPr>
              <w:jc w:val="center"/>
              <w:rPr>
                <w:sz w:val="24"/>
                <w:szCs w:val="24"/>
              </w:rPr>
            </w:pPr>
            <w:r>
              <w:rPr>
                <w:sz w:val="24"/>
                <w:szCs w:val="24"/>
              </w:rPr>
              <w:t>1310,8</w:t>
            </w:r>
          </w:p>
        </w:tc>
        <w:tc>
          <w:tcPr>
            <w:tcW w:w="1075" w:type="dxa"/>
            <w:tcBorders>
              <w:bottom w:val="single" w:sz="4" w:space="0" w:color="auto"/>
            </w:tcBorders>
            <w:shd w:val="clear" w:color="auto" w:fill="auto"/>
            <w:vAlign w:val="center"/>
          </w:tcPr>
          <w:p w:rsidR="00FC6717" w:rsidRDefault="002A2FFB" w:rsidP="00667B89">
            <w:pPr>
              <w:jc w:val="center"/>
              <w:rPr>
                <w:sz w:val="24"/>
                <w:szCs w:val="24"/>
              </w:rPr>
            </w:pPr>
            <w:r>
              <w:rPr>
                <w:sz w:val="24"/>
                <w:szCs w:val="24"/>
              </w:rPr>
              <w:t>99,8</w:t>
            </w:r>
          </w:p>
        </w:tc>
      </w:tr>
      <w:tr w:rsidR="00117D3D" w:rsidRPr="006435C4" w:rsidTr="00117D3D">
        <w:trPr>
          <w:cantSplit/>
          <w:trHeight w:val="20"/>
        </w:trPr>
        <w:tc>
          <w:tcPr>
            <w:tcW w:w="5778" w:type="dxa"/>
            <w:shd w:val="clear" w:color="auto" w:fill="auto"/>
          </w:tcPr>
          <w:p w:rsidR="00117D3D" w:rsidRPr="00497789" w:rsidRDefault="00117D3D" w:rsidP="00667B89">
            <w:pPr>
              <w:rPr>
                <w:sz w:val="24"/>
                <w:szCs w:val="24"/>
              </w:rPr>
            </w:pPr>
            <w:r w:rsidRPr="00497789">
              <w:rPr>
                <w:sz w:val="24"/>
                <w:szCs w:val="24"/>
              </w:rPr>
              <w:t>Субвенции</w:t>
            </w:r>
          </w:p>
        </w:tc>
        <w:tc>
          <w:tcPr>
            <w:tcW w:w="1618" w:type="dxa"/>
            <w:shd w:val="clear" w:color="auto" w:fill="auto"/>
            <w:vAlign w:val="center"/>
          </w:tcPr>
          <w:p w:rsidR="00117D3D" w:rsidRPr="00497789" w:rsidRDefault="005A5AD0" w:rsidP="00667B89">
            <w:pPr>
              <w:jc w:val="center"/>
              <w:rPr>
                <w:bCs/>
                <w:sz w:val="24"/>
                <w:szCs w:val="24"/>
              </w:rPr>
            </w:pPr>
            <w:r>
              <w:rPr>
                <w:bCs/>
                <w:sz w:val="24"/>
                <w:szCs w:val="24"/>
              </w:rPr>
              <w:t>653,8</w:t>
            </w:r>
          </w:p>
        </w:tc>
        <w:tc>
          <w:tcPr>
            <w:tcW w:w="1415" w:type="dxa"/>
            <w:shd w:val="clear" w:color="auto" w:fill="auto"/>
            <w:vAlign w:val="center"/>
          </w:tcPr>
          <w:p w:rsidR="00117D3D" w:rsidRPr="00497789" w:rsidRDefault="005A5AD0" w:rsidP="00667B89">
            <w:pPr>
              <w:jc w:val="center"/>
              <w:rPr>
                <w:bCs/>
                <w:sz w:val="24"/>
                <w:szCs w:val="24"/>
              </w:rPr>
            </w:pPr>
            <w:r>
              <w:rPr>
                <w:bCs/>
                <w:sz w:val="24"/>
                <w:szCs w:val="24"/>
              </w:rPr>
              <w:t>607,7</w:t>
            </w:r>
          </w:p>
        </w:tc>
        <w:tc>
          <w:tcPr>
            <w:tcW w:w="1075" w:type="dxa"/>
            <w:shd w:val="clear" w:color="auto" w:fill="auto"/>
            <w:vAlign w:val="center"/>
          </w:tcPr>
          <w:p w:rsidR="00117D3D" w:rsidRPr="00497789" w:rsidRDefault="002A2FFB" w:rsidP="00667B89">
            <w:pPr>
              <w:jc w:val="center"/>
              <w:rPr>
                <w:bCs/>
                <w:sz w:val="24"/>
                <w:szCs w:val="24"/>
              </w:rPr>
            </w:pPr>
            <w:r>
              <w:rPr>
                <w:bCs/>
                <w:sz w:val="24"/>
                <w:szCs w:val="24"/>
              </w:rPr>
              <w:t>92,9</w:t>
            </w:r>
          </w:p>
        </w:tc>
      </w:tr>
      <w:tr w:rsidR="00A80CF6" w:rsidRPr="006435C4" w:rsidTr="00117D3D">
        <w:trPr>
          <w:cantSplit/>
          <w:trHeight w:val="20"/>
        </w:trPr>
        <w:tc>
          <w:tcPr>
            <w:tcW w:w="5778" w:type="dxa"/>
            <w:shd w:val="clear" w:color="auto" w:fill="auto"/>
          </w:tcPr>
          <w:p w:rsidR="00A80CF6" w:rsidRPr="00497789" w:rsidRDefault="00A80CF6" w:rsidP="00667B89">
            <w:pPr>
              <w:rPr>
                <w:sz w:val="24"/>
                <w:szCs w:val="24"/>
              </w:rPr>
            </w:pPr>
            <w:r w:rsidRPr="00497789">
              <w:rPr>
                <w:sz w:val="24"/>
                <w:szCs w:val="24"/>
              </w:rPr>
              <w:lastRenderedPageBreak/>
              <w:t>Иные межбюджетные трансферты</w:t>
            </w:r>
          </w:p>
        </w:tc>
        <w:tc>
          <w:tcPr>
            <w:tcW w:w="1618" w:type="dxa"/>
            <w:shd w:val="clear" w:color="auto" w:fill="auto"/>
            <w:vAlign w:val="center"/>
          </w:tcPr>
          <w:p w:rsidR="00A80CF6" w:rsidRPr="00497789" w:rsidRDefault="005A5AD0" w:rsidP="004E2B47">
            <w:pPr>
              <w:jc w:val="center"/>
              <w:rPr>
                <w:bCs/>
                <w:sz w:val="24"/>
                <w:szCs w:val="24"/>
              </w:rPr>
            </w:pPr>
            <w:r>
              <w:rPr>
                <w:bCs/>
                <w:sz w:val="24"/>
                <w:szCs w:val="24"/>
              </w:rPr>
              <w:t>519,0</w:t>
            </w:r>
          </w:p>
        </w:tc>
        <w:tc>
          <w:tcPr>
            <w:tcW w:w="1415" w:type="dxa"/>
            <w:shd w:val="clear" w:color="auto" w:fill="auto"/>
            <w:vAlign w:val="center"/>
          </w:tcPr>
          <w:p w:rsidR="00A80CF6" w:rsidRPr="00497789" w:rsidRDefault="005A5AD0" w:rsidP="0084114F">
            <w:pPr>
              <w:jc w:val="center"/>
              <w:rPr>
                <w:bCs/>
                <w:sz w:val="24"/>
                <w:szCs w:val="24"/>
              </w:rPr>
            </w:pPr>
            <w:r>
              <w:rPr>
                <w:bCs/>
                <w:sz w:val="24"/>
                <w:szCs w:val="24"/>
              </w:rPr>
              <w:t>275,1</w:t>
            </w:r>
          </w:p>
        </w:tc>
        <w:tc>
          <w:tcPr>
            <w:tcW w:w="1075" w:type="dxa"/>
            <w:shd w:val="clear" w:color="auto" w:fill="auto"/>
            <w:vAlign w:val="center"/>
          </w:tcPr>
          <w:p w:rsidR="00A80CF6" w:rsidRPr="00497789" w:rsidRDefault="002A2FFB" w:rsidP="00667B89">
            <w:pPr>
              <w:jc w:val="center"/>
              <w:rPr>
                <w:bCs/>
                <w:sz w:val="24"/>
                <w:szCs w:val="24"/>
              </w:rPr>
            </w:pPr>
            <w:r>
              <w:rPr>
                <w:bCs/>
                <w:sz w:val="24"/>
                <w:szCs w:val="24"/>
              </w:rPr>
              <w:t>53,0</w:t>
            </w:r>
          </w:p>
        </w:tc>
      </w:tr>
    </w:tbl>
    <w:p w:rsidR="006C0DE6" w:rsidRDefault="006C0DE6" w:rsidP="006C0DE6">
      <w:pPr>
        <w:spacing w:line="360" w:lineRule="auto"/>
        <w:ind w:firstLine="567"/>
        <w:jc w:val="both"/>
        <w:rPr>
          <w:bCs/>
          <w:sz w:val="28"/>
          <w:szCs w:val="28"/>
        </w:rPr>
      </w:pPr>
    </w:p>
    <w:p w:rsidR="006C0DE6" w:rsidRDefault="006C0DE6" w:rsidP="00931E5A">
      <w:pPr>
        <w:widowControl w:val="0"/>
        <w:spacing w:line="360" w:lineRule="auto"/>
        <w:ind w:firstLine="709"/>
        <w:jc w:val="both"/>
        <w:rPr>
          <w:sz w:val="28"/>
          <w:szCs w:val="28"/>
        </w:rPr>
      </w:pPr>
      <w:r w:rsidRPr="00CB1DF0">
        <w:rPr>
          <w:sz w:val="28"/>
          <w:szCs w:val="28"/>
        </w:rPr>
        <w:t>Исполнение бюджета</w:t>
      </w:r>
      <w:r w:rsidRPr="000749BF">
        <w:rPr>
          <w:sz w:val="28"/>
          <w:szCs w:val="28"/>
        </w:rPr>
        <w:t xml:space="preserve"> </w:t>
      </w:r>
      <w:r>
        <w:rPr>
          <w:sz w:val="28"/>
          <w:szCs w:val="28"/>
        </w:rPr>
        <w:t>муниципального района</w:t>
      </w:r>
      <w:r w:rsidRPr="000749BF">
        <w:rPr>
          <w:sz w:val="28"/>
          <w:szCs w:val="28"/>
        </w:rPr>
        <w:t xml:space="preserve"> за 20</w:t>
      </w:r>
      <w:r w:rsidR="00FC6717">
        <w:rPr>
          <w:sz w:val="28"/>
          <w:szCs w:val="28"/>
        </w:rPr>
        <w:t>2</w:t>
      </w:r>
      <w:r w:rsidR="00791444">
        <w:rPr>
          <w:sz w:val="28"/>
          <w:szCs w:val="28"/>
        </w:rPr>
        <w:t>4</w:t>
      </w:r>
      <w:r w:rsidRPr="000749BF">
        <w:rPr>
          <w:sz w:val="28"/>
          <w:szCs w:val="28"/>
        </w:rPr>
        <w:t xml:space="preserve"> год характер</w:t>
      </w:r>
      <w:r w:rsidR="001A30B4">
        <w:rPr>
          <w:sz w:val="28"/>
          <w:szCs w:val="28"/>
        </w:rPr>
        <w:t>изуется следующими показателями.</w:t>
      </w:r>
    </w:p>
    <w:p w:rsidR="002A2FFB" w:rsidRPr="006A1B52" w:rsidRDefault="002A2FFB" w:rsidP="00A72409">
      <w:pPr>
        <w:spacing w:line="360" w:lineRule="auto"/>
        <w:ind w:firstLine="709"/>
        <w:jc w:val="both"/>
        <w:rPr>
          <w:sz w:val="24"/>
          <w:szCs w:val="24"/>
        </w:rPr>
      </w:pPr>
      <w:r w:rsidRPr="006A1B52">
        <w:rPr>
          <w:color w:val="000000"/>
          <w:sz w:val="28"/>
          <w:szCs w:val="24"/>
        </w:rPr>
        <w:t xml:space="preserve">Бюджет МО «Усвятский район» за 2024 год по доходам выполнен на 99,5%. Утверждено по бюджету 192233,3 тыс. руб. Исполнено 191210,8тыс. руб. </w:t>
      </w:r>
    </w:p>
    <w:p w:rsidR="002A2FFB" w:rsidRPr="006A1B52" w:rsidRDefault="002A2FFB" w:rsidP="00A72409">
      <w:pPr>
        <w:spacing w:line="360" w:lineRule="auto"/>
        <w:ind w:firstLine="709"/>
        <w:jc w:val="both"/>
        <w:rPr>
          <w:sz w:val="24"/>
          <w:szCs w:val="24"/>
        </w:rPr>
      </w:pPr>
      <w:r w:rsidRPr="006A1B52">
        <w:rPr>
          <w:color w:val="000000"/>
          <w:sz w:val="28"/>
          <w:szCs w:val="24"/>
        </w:rPr>
        <w:t xml:space="preserve">Бюджет по налоговым и неналоговым доходам выполнен на 109,4%. Утверждено по бюджету 32358,5тыс. руб. Исполнено 35402,6 тыс. руб. </w:t>
      </w:r>
    </w:p>
    <w:p w:rsidR="002A2FFB" w:rsidRPr="006A1B52" w:rsidRDefault="002A2FFB" w:rsidP="00A72409">
      <w:pPr>
        <w:spacing w:line="360" w:lineRule="auto"/>
        <w:ind w:firstLine="709"/>
        <w:jc w:val="both"/>
        <w:rPr>
          <w:sz w:val="24"/>
          <w:szCs w:val="24"/>
        </w:rPr>
      </w:pPr>
      <w:r w:rsidRPr="006A1B52">
        <w:rPr>
          <w:color w:val="000000"/>
          <w:sz w:val="28"/>
          <w:szCs w:val="24"/>
        </w:rPr>
        <w:t>План по налогу  на доходы физических лиц выполнен на 107,8%. Утверждено 23386,0тыс. руб. Исполнено 25212,9 тыс. руб.</w:t>
      </w:r>
    </w:p>
    <w:p w:rsidR="002A2FFB" w:rsidRPr="006A1B52" w:rsidRDefault="002A2FFB" w:rsidP="00A72409">
      <w:pPr>
        <w:spacing w:line="360" w:lineRule="auto"/>
        <w:ind w:firstLine="709"/>
        <w:jc w:val="both"/>
        <w:rPr>
          <w:sz w:val="24"/>
          <w:szCs w:val="24"/>
        </w:rPr>
      </w:pPr>
      <w:r w:rsidRPr="006A1B52">
        <w:rPr>
          <w:color w:val="000000"/>
          <w:sz w:val="28"/>
          <w:szCs w:val="24"/>
        </w:rPr>
        <w:t>Поступления налога на доходы физических лиц возросли в сравнении с 2023 г. на 42,1%. Рост доходов бюджета связан, в первую очередь, с ростом   заработной платы (соответственно, увеличивается  НДФЛ). Ежегодно происходит увеличение заработной платы «указных» категорий работников (образование, культура), что также влияет на поступление данного налога.</w:t>
      </w:r>
    </w:p>
    <w:p w:rsidR="002A2FFB" w:rsidRPr="006A1B52" w:rsidRDefault="002A2FFB" w:rsidP="00A72409">
      <w:pPr>
        <w:spacing w:line="360" w:lineRule="auto"/>
        <w:ind w:firstLine="709"/>
        <w:jc w:val="both"/>
        <w:rPr>
          <w:sz w:val="24"/>
          <w:szCs w:val="24"/>
        </w:rPr>
      </w:pPr>
      <w:r w:rsidRPr="006A1B52">
        <w:rPr>
          <w:color w:val="000000"/>
          <w:sz w:val="28"/>
          <w:szCs w:val="24"/>
        </w:rPr>
        <w:t xml:space="preserve">План по поступлению акцизов по подакцизным товарам (продукции), производимым на территории Российской Федерации выполнен на 116,6%. Сверх плана поступили доходы в сумме 680,2 тыс. руб. </w:t>
      </w:r>
    </w:p>
    <w:p w:rsidR="002A2FFB" w:rsidRPr="006A1B52" w:rsidRDefault="002A2FFB" w:rsidP="00A72409">
      <w:pPr>
        <w:spacing w:line="360" w:lineRule="auto"/>
        <w:ind w:firstLine="709"/>
        <w:jc w:val="both"/>
        <w:rPr>
          <w:sz w:val="24"/>
          <w:szCs w:val="24"/>
        </w:rPr>
      </w:pPr>
      <w:r w:rsidRPr="006A1B52">
        <w:rPr>
          <w:color w:val="000000"/>
          <w:sz w:val="28"/>
          <w:szCs w:val="24"/>
        </w:rPr>
        <w:t xml:space="preserve">План по налогу на совокупный доход выполнен на 101,2%. </w:t>
      </w:r>
    </w:p>
    <w:p w:rsidR="002A2FFB" w:rsidRPr="006A1B52" w:rsidRDefault="002A2FFB" w:rsidP="00A72409">
      <w:pPr>
        <w:spacing w:line="360" w:lineRule="auto"/>
        <w:ind w:firstLine="709"/>
        <w:jc w:val="both"/>
        <w:rPr>
          <w:sz w:val="24"/>
          <w:szCs w:val="24"/>
        </w:rPr>
      </w:pPr>
      <w:r w:rsidRPr="006A1B52">
        <w:rPr>
          <w:color w:val="000000"/>
          <w:sz w:val="28"/>
          <w:szCs w:val="24"/>
        </w:rPr>
        <w:t xml:space="preserve">План по поступлению госпошлины выполнен на 144,8%. </w:t>
      </w:r>
    </w:p>
    <w:p w:rsidR="002A2FFB" w:rsidRPr="006A1B52" w:rsidRDefault="002A2FFB" w:rsidP="00A72409">
      <w:pPr>
        <w:spacing w:line="360" w:lineRule="auto"/>
        <w:ind w:firstLine="709"/>
        <w:jc w:val="both"/>
        <w:rPr>
          <w:sz w:val="24"/>
          <w:szCs w:val="24"/>
        </w:rPr>
      </w:pPr>
      <w:r w:rsidRPr="006A1B52">
        <w:rPr>
          <w:color w:val="000000"/>
          <w:sz w:val="28"/>
          <w:szCs w:val="24"/>
        </w:rPr>
        <w:t>План по доходам от использования имущества, находящегося в государственной или муниципальной собственности выполнен на 147,1%. Свыше утвержденного плана поступили доходы в сумме 210,0 тыс. руб. Данный факт объясняется увеличением количества арендуемых площадей муниципального имущества.</w:t>
      </w:r>
    </w:p>
    <w:p w:rsidR="002A2FFB" w:rsidRPr="006A1B52" w:rsidRDefault="002A2FFB" w:rsidP="00A72409">
      <w:pPr>
        <w:spacing w:line="360" w:lineRule="auto"/>
        <w:ind w:firstLine="709"/>
        <w:jc w:val="both"/>
        <w:rPr>
          <w:sz w:val="24"/>
          <w:szCs w:val="24"/>
        </w:rPr>
      </w:pPr>
      <w:r w:rsidRPr="006A1B52">
        <w:rPr>
          <w:color w:val="000000"/>
          <w:sz w:val="28"/>
          <w:szCs w:val="24"/>
        </w:rPr>
        <w:t xml:space="preserve">План по платежам при пользовании природными ресурсами выполнен на 81,3%. </w:t>
      </w:r>
    </w:p>
    <w:p w:rsidR="002A2FFB" w:rsidRPr="006A1B52" w:rsidRDefault="002A2FFB" w:rsidP="00A72409">
      <w:pPr>
        <w:spacing w:line="360" w:lineRule="auto"/>
        <w:ind w:firstLine="709"/>
        <w:jc w:val="both"/>
        <w:rPr>
          <w:sz w:val="24"/>
          <w:szCs w:val="24"/>
        </w:rPr>
      </w:pPr>
      <w:r w:rsidRPr="006A1B52">
        <w:rPr>
          <w:color w:val="000000"/>
          <w:sz w:val="28"/>
          <w:szCs w:val="24"/>
        </w:rPr>
        <w:t>План по поступлению доходов от продажи материальных и нематериальных активов выполнен на 100,0%. Причиной выполнения в данном случае является продажа квартиры на ул. Юбилейная.</w:t>
      </w:r>
    </w:p>
    <w:p w:rsidR="002A2FFB" w:rsidRPr="006A1B52" w:rsidRDefault="002A2FFB" w:rsidP="00A72409">
      <w:pPr>
        <w:spacing w:line="360" w:lineRule="auto"/>
        <w:ind w:firstLine="709"/>
        <w:jc w:val="both"/>
        <w:rPr>
          <w:sz w:val="24"/>
          <w:szCs w:val="24"/>
        </w:rPr>
      </w:pPr>
      <w:r w:rsidRPr="006A1B52">
        <w:rPr>
          <w:color w:val="000000"/>
          <w:sz w:val="28"/>
          <w:szCs w:val="24"/>
        </w:rPr>
        <w:lastRenderedPageBreak/>
        <w:t>План по штрафам, санкциям и возмещению ущерба выполнен на 171,5%. Сверх утвержденного плана поступило в бюджет 191,1 тыс. руб. Это объясняется поступлением значительной суммы штрафа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p w:rsidR="002A2FFB" w:rsidRPr="006A1B52" w:rsidRDefault="002A2FFB" w:rsidP="00A72409">
      <w:pPr>
        <w:spacing w:line="360" w:lineRule="auto"/>
        <w:ind w:firstLine="709"/>
        <w:jc w:val="both"/>
        <w:rPr>
          <w:sz w:val="24"/>
          <w:szCs w:val="24"/>
        </w:rPr>
      </w:pPr>
      <w:r w:rsidRPr="006A1B52">
        <w:rPr>
          <w:color w:val="000000"/>
          <w:sz w:val="28"/>
          <w:szCs w:val="24"/>
        </w:rPr>
        <w:t>План по безвозмездным поступлениям выполнен на 97,5%.</w:t>
      </w:r>
      <w:r>
        <w:rPr>
          <w:color w:val="000000"/>
          <w:sz w:val="28"/>
          <w:szCs w:val="24"/>
        </w:rPr>
        <w:t xml:space="preserve"> </w:t>
      </w:r>
      <w:r w:rsidRPr="006A1B52">
        <w:rPr>
          <w:color w:val="000000"/>
          <w:sz w:val="28"/>
          <w:szCs w:val="24"/>
        </w:rPr>
        <w:t>Недопоступили суммы 40666,7 тыс. руб., в том числе:</w:t>
      </w:r>
    </w:p>
    <w:p w:rsidR="002A2FFB" w:rsidRPr="006A1B52" w:rsidRDefault="002A2FFB" w:rsidP="00A72409">
      <w:pPr>
        <w:spacing w:line="360" w:lineRule="auto"/>
        <w:ind w:firstLine="709"/>
        <w:jc w:val="both"/>
        <w:rPr>
          <w:sz w:val="24"/>
          <w:szCs w:val="24"/>
        </w:rPr>
      </w:pPr>
      <w:r w:rsidRPr="006A1B52">
        <w:rPr>
          <w:color w:val="000000"/>
          <w:sz w:val="28"/>
          <w:szCs w:val="24"/>
        </w:rPr>
        <w:t>Су</w:t>
      </w:r>
      <w:r>
        <w:rPr>
          <w:color w:val="000000"/>
          <w:sz w:val="28"/>
          <w:szCs w:val="24"/>
        </w:rPr>
        <w:t>б</w:t>
      </w:r>
      <w:r w:rsidRPr="006A1B52">
        <w:rPr>
          <w:color w:val="000000"/>
          <w:sz w:val="28"/>
          <w:szCs w:val="24"/>
        </w:rPr>
        <w:t>сидии на реконструкцию, капитальный ремонт и техническое перевооружение объектов коммунальной инфраструктуры (реконструкция централизованной системы канализации, очистных сооружений) 3185,4 тыс. руб.</w:t>
      </w:r>
    </w:p>
    <w:p w:rsidR="002A2FFB" w:rsidRPr="006A1B52" w:rsidRDefault="002A2FFB" w:rsidP="00A72409">
      <w:pPr>
        <w:spacing w:line="360" w:lineRule="auto"/>
        <w:ind w:firstLine="709"/>
        <w:jc w:val="both"/>
        <w:rPr>
          <w:sz w:val="24"/>
          <w:szCs w:val="24"/>
        </w:rPr>
      </w:pPr>
      <w:r w:rsidRPr="006A1B52">
        <w:rPr>
          <w:color w:val="000000"/>
          <w:sz w:val="28"/>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65,1 тыс. руб.</w:t>
      </w:r>
    </w:p>
    <w:p w:rsidR="002A2FFB" w:rsidRPr="006A1B52" w:rsidRDefault="002A2FFB" w:rsidP="00A72409">
      <w:pPr>
        <w:spacing w:line="360" w:lineRule="auto"/>
        <w:ind w:firstLine="709"/>
        <w:jc w:val="both"/>
        <w:rPr>
          <w:sz w:val="24"/>
          <w:szCs w:val="24"/>
        </w:rPr>
      </w:pPr>
      <w:r w:rsidRPr="006A1B52">
        <w:rPr>
          <w:color w:val="000000"/>
          <w:sz w:val="28"/>
          <w:szCs w:val="24"/>
        </w:rPr>
        <w:t>Субсидии на реализацию мероприятий в рамках основного мероприятия «Разработка комплекса мер социальной поддержки граждан, участвующих в составе добровольных народных дружин в защите Государственной границы»  46,2 тыс. руб.</w:t>
      </w:r>
    </w:p>
    <w:p w:rsidR="002A2FFB" w:rsidRPr="006A1B52" w:rsidRDefault="002A2FFB" w:rsidP="00A72409">
      <w:pPr>
        <w:spacing w:line="360" w:lineRule="auto"/>
        <w:ind w:firstLine="709"/>
        <w:jc w:val="both"/>
        <w:rPr>
          <w:sz w:val="24"/>
          <w:szCs w:val="24"/>
        </w:rPr>
      </w:pPr>
      <w:r w:rsidRPr="006A1B52">
        <w:rPr>
          <w:color w:val="000000"/>
          <w:sz w:val="28"/>
          <w:szCs w:val="24"/>
        </w:rPr>
        <w:t>Субсидии на реализацию мероприятий в рамках основного мероприятия «Развитие и совершенствование института добровольных народных дружин» 35,9 тыс. руб.</w:t>
      </w:r>
    </w:p>
    <w:p w:rsidR="002A2FFB" w:rsidRPr="006A1B52" w:rsidRDefault="002A2FFB" w:rsidP="00A72409">
      <w:pPr>
        <w:spacing w:line="360" w:lineRule="auto"/>
        <w:ind w:firstLine="709"/>
        <w:jc w:val="both"/>
        <w:rPr>
          <w:sz w:val="24"/>
          <w:szCs w:val="24"/>
        </w:rPr>
      </w:pPr>
      <w:r w:rsidRPr="006A1B52">
        <w:rPr>
          <w:color w:val="000000"/>
          <w:sz w:val="28"/>
          <w:szCs w:val="24"/>
        </w:rPr>
        <w:t>Прочие субсидии бюджетам муниципальных районов</w:t>
      </w:r>
      <w:r w:rsidR="00A72409">
        <w:rPr>
          <w:color w:val="000000"/>
          <w:sz w:val="28"/>
          <w:szCs w:val="24"/>
        </w:rPr>
        <w:t xml:space="preserve"> </w:t>
      </w:r>
      <w:r w:rsidRPr="006A1B52">
        <w:rPr>
          <w:color w:val="000000"/>
          <w:sz w:val="28"/>
          <w:szCs w:val="24"/>
        </w:rPr>
        <w:t>(Субсидии на реализацию мероприятий по адаптации социально значимых учреждений к потребностям маломобильных групп населения) 59,4 тыс. руб.</w:t>
      </w:r>
    </w:p>
    <w:p w:rsidR="002A2FFB" w:rsidRPr="006A1B52" w:rsidRDefault="002A2FFB" w:rsidP="00A72409">
      <w:pPr>
        <w:spacing w:line="360" w:lineRule="auto"/>
        <w:ind w:firstLine="709"/>
        <w:jc w:val="both"/>
        <w:rPr>
          <w:sz w:val="24"/>
          <w:szCs w:val="24"/>
        </w:rPr>
      </w:pPr>
      <w:r w:rsidRPr="006A1B52">
        <w:rPr>
          <w:color w:val="000000"/>
          <w:sz w:val="28"/>
          <w:szCs w:val="24"/>
        </w:rPr>
        <w:lastRenderedPageBreak/>
        <w:t>Прочие субсидии бюджетам муниципальных районов</w:t>
      </w:r>
      <w:r w:rsidR="00A72409">
        <w:rPr>
          <w:color w:val="000000"/>
          <w:sz w:val="28"/>
          <w:szCs w:val="24"/>
        </w:rPr>
        <w:t xml:space="preserve"> </w:t>
      </w:r>
      <w:r w:rsidRPr="006A1B52">
        <w:rPr>
          <w:color w:val="000000"/>
          <w:sz w:val="28"/>
          <w:szCs w:val="24"/>
        </w:rPr>
        <w:t>(Субсидии на осуществление мероприятий по организации питания в муниципальных общеобразовательных учреждениях) 204,6 тыс. руб.</w:t>
      </w:r>
    </w:p>
    <w:p w:rsidR="002A2FFB" w:rsidRPr="006A1B52" w:rsidRDefault="002A2FFB" w:rsidP="00A72409">
      <w:pPr>
        <w:spacing w:line="360" w:lineRule="auto"/>
        <w:ind w:firstLine="709"/>
        <w:jc w:val="both"/>
        <w:rPr>
          <w:sz w:val="24"/>
          <w:szCs w:val="24"/>
        </w:rPr>
      </w:pPr>
      <w:r w:rsidRPr="006A1B52">
        <w:rPr>
          <w:color w:val="000000"/>
          <w:sz w:val="28"/>
          <w:szCs w:val="24"/>
        </w:rPr>
        <w:t>Субсидии местным бюджетам из областного бюджета на создание условий для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осваивающими образовательные программы дошкольного образования в организациях, осуществляющих образовательную деятельность 25,4 тыс. руб.</w:t>
      </w:r>
    </w:p>
    <w:p w:rsidR="002A2FFB" w:rsidRPr="006A1B52" w:rsidRDefault="002A2FFB" w:rsidP="00A72409">
      <w:pPr>
        <w:spacing w:line="360" w:lineRule="auto"/>
        <w:ind w:firstLine="709"/>
        <w:jc w:val="both"/>
        <w:rPr>
          <w:sz w:val="24"/>
          <w:szCs w:val="24"/>
        </w:rPr>
      </w:pPr>
      <w:r w:rsidRPr="006A1B52">
        <w:rPr>
          <w:color w:val="000000"/>
          <w:sz w:val="28"/>
          <w:szCs w:val="24"/>
        </w:rPr>
        <w:t>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350,0 тыс.руб.</w:t>
      </w:r>
    </w:p>
    <w:p w:rsidR="002A2FFB" w:rsidRPr="006A1B52" w:rsidRDefault="002A2FFB" w:rsidP="00A72409">
      <w:pPr>
        <w:spacing w:line="360" w:lineRule="auto"/>
        <w:ind w:firstLine="709"/>
        <w:jc w:val="both"/>
        <w:rPr>
          <w:sz w:val="24"/>
          <w:szCs w:val="24"/>
        </w:rPr>
      </w:pPr>
      <w:r w:rsidRPr="006A1B52">
        <w:rPr>
          <w:color w:val="000000"/>
          <w:sz w:val="28"/>
          <w:szCs w:val="24"/>
        </w:rPr>
        <w:t>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 11,8 тыс. руб. и другие.</w:t>
      </w:r>
    </w:p>
    <w:p w:rsidR="00791444" w:rsidRPr="00791444" w:rsidRDefault="00791444" w:rsidP="00A72409">
      <w:pPr>
        <w:overflowPunct/>
        <w:spacing w:line="360" w:lineRule="auto"/>
        <w:ind w:firstLine="709"/>
        <w:jc w:val="both"/>
        <w:textAlignment w:val="auto"/>
        <w:rPr>
          <w:sz w:val="24"/>
          <w:szCs w:val="24"/>
        </w:rPr>
      </w:pPr>
      <w:r w:rsidRPr="00791444">
        <w:rPr>
          <w:color w:val="000000"/>
          <w:sz w:val="28"/>
          <w:szCs w:val="24"/>
        </w:rPr>
        <w:t>Расходы</w:t>
      </w:r>
    </w:p>
    <w:p w:rsidR="002A2FFB" w:rsidRPr="00637E4B" w:rsidRDefault="00791444" w:rsidP="00A72409">
      <w:pPr>
        <w:overflowPunct/>
        <w:spacing w:line="360" w:lineRule="auto"/>
        <w:ind w:firstLine="709"/>
        <w:jc w:val="both"/>
        <w:textAlignment w:val="auto"/>
        <w:rPr>
          <w:sz w:val="24"/>
          <w:szCs w:val="24"/>
        </w:rPr>
      </w:pPr>
      <w:r w:rsidRPr="00791444">
        <w:rPr>
          <w:color w:val="000000"/>
          <w:sz w:val="24"/>
          <w:szCs w:val="24"/>
        </w:rPr>
        <w:t> </w:t>
      </w:r>
      <w:r w:rsidR="002A2FFB" w:rsidRPr="00637E4B">
        <w:rPr>
          <w:color w:val="000000"/>
          <w:sz w:val="28"/>
          <w:szCs w:val="24"/>
        </w:rPr>
        <w:t>План по расходам бюджета выполнен на 96,2%</w:t>
      </w:r>
      <w:r w:rsidR="002A2FFB">
        <w:rPr>
          <w:color w:val="000000"/>
          <w:sz w:val="28"/>
          <w:szCs w:val="24"/>
        </w:rPr>
        <w:t>.</w:t>
      </w:r>
      <w:r w:rsidR="002A2FFB" w:rsidRPr="00637E4B">
        <w:rPr>
          <w:color w:val="000000"/>
          <w:sz w:val="28"/>
          <w:szCs w:val="24"/>
        </w:rPr>
        <w:t xml:space="preserve"> Запланированы расходы в сумме 199420,9 тыс. руб., исполнение составило 191878,7 тыс. руб.</w:t>
      </w:r>
    </w:p>
    <w:p w:rsidR="002A2FFB" w:rsidRPr="00637E4B" w:rsidRDefault="002A2FFB" w:rsidP="00A72409">
      <w:pPr>
        <w:spacing w:line="360" w:lineRule="auto"/>
        <w:ind w:firstLine="709"/>
        <w:jc w:val="both"/>
        <w:rPr>
          <w:sz w:val="24"/>
          <w:szCs w:val="24"/>
        </w:rPr>
      </w:pPr>
      <w:r w:rsidRPr="00637E4B">
        <w:rPr>
          <w:color w:val="000000"/>
          <w:sz w:val="28"/>
          <w:szCs w:val="24"/>
        </w:rPr>
        <w:t>Менее 95% выполнен план по  следующим разделам и подразделам бюджетной классификации:</w:t>
      </w:r>
    </w:p>
    <w:p w:rsidR="002A2FFB" w:rsidRPr="00637E4B" w:rsidRDefault="002A2FFB" w:rsidP="00A72409">
      <w:pPr>
        <w:spacing w:line="360" w:lineRule="auto"/>
        <w:ind w:firstLine="709"/>
        <w:jc w:val="both"/>
        <w:rPr>
          <w:sz w:val="24"/>
          <w:szCs w:val="24"/>
        </w:rPr>
      </w:pPr>
      <w:r w:rsidRPr="00637E4B">
        <w:rPr>
          <w:color w:val="000000"/>
          <w:sz w:val="28"/>
          <w:szCs w:val="24"/>
        </w:rPr>
        <w:t>0105 "Судебная система".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1,3 тыс. руб. Отсутствовала потребность в средствах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2A2FFB" w:rsidRPr="00637E4B" w:rsidRDefault="002A2FFB" w:rsidP="00A72409">
      <w:pPr>
        <w:spacing w:line="360" w:lineRule="auto"/>
        <w:ind w:firstLine="709"/>
        <w:jc w:val="both"/>
        <w:rPr>
          <w:sz w:val="24"/>
          <w:szCs w:val="24"/>
        </w:rPr>
      </w:pPr>
      <w:r w:rsidRPr="00637E4B">
        <w:rPr>
          <w:color w:val="000000"/>
          <w:sz w:val="28"/>
          <w:szCs w:val="24"/>
        </w:rPr>
        <w:t>0111"Резервные фонды". Неисполненные лимиты 55,7 тыс. руб. Резервный фонд Администрации Усвятского района используется по мере необходимости.</w:t>
      </w:r>
    </w:p>
    <w:p w:rsidR="002A2FFB" w:rsidRPr="00637E4B" w:rsidRDefault="002A2FFB" w:rsidP="00A72409">
      <w:pPr>
        <w:spacing w:line="360" w:lineRule="auto"/>
        <w:ind w:firstLine="709"/>
        <w:jc w:val="both"/>
        <w:rPr>
          <w:sz w:val="24"/>
          <w:szCs w:val="24"/>
        </w:rPr>
      </w:pPr>
      <w:r w:rsidRPr="00637E4B">
        <w:rPr>
          <w:color w:val="000000"/>
          <w:sz w:val="28"/>
          <w:szCs w:val="24"/>
        </w:rPr>
        <w:t xml:space="preserve">0113 </w:t>
      </w:r>
      <w:r>
        <w:rPr>
          <w:color w:val="000000"/>
          <w:sz w:val="28"/>
          <w:szCs w:val="24"/>
        </w:rPr>
        <w:t xml:space="preserve">«Другие общегосударственные вопросы». </w:t>
      </w:r>
      <w:r w:rsidRPr="00637E4B">
        <w:rPr>
          <w:color w:val="000000"/>
          <w:sz w:val="28"/>
          <w:szCs w:val="24"/>
        </w:rPr>
        <w:t xml:space="preserve">Не полностью освоены средства субсидии на реализацию мероприятий в рамках основного </w:t>
      </w:r>
      <w:r w:rsidRPr="00637E4B">
        <w:rPr>
          <w:color w:val="000000"/>
          <w:sz w:val="28"/>
          <w:szCs w:val="24"/>
        </w:rPr>
        <w:lastRenderedPageBreak/>
        <w:t>мероприятия «Разработка комплекса мер социальной поддержки граждан, участвующих в составе добровольных народных дружин в защите Государственной границы»  46,7 тыс. руб.</w:t>
      </w:r>
    </w:p>
    <w:p w:rsidR="002A2FFB" w:rsidRPr="00637E4B" w:rsidRDefault="002A2FFB" w:rsidP="00A72409">
      <w:pPr>
        <w:spacing w:line="360" w:lineRule="auto"/>
        <w:ind w:firstLine="709"/>
        <w:jc w:val="both"/>
        <w:rPr>
          <w:sz w:val="24"/>
          <w:szCs w:val="24"/>
        </w:rPr>
      </w:pPr>
      <w:r w:rsidRPr="00637E4B">
        <w:rPr>
          <w:color w:val="000000"/>
          <w:sz w:val="28"/>
          <w:szCs w:val="24"/>
        </w:rPr>
        <w:t> Расходы осуществляются по потребности, так как осуществляются на основании отработанного времени членами добровольных дружин по предоставленным документам.</w:t>
      </w:r>
    </w:p>
    <w:p w:rsidR="002A2FFB" w:rsidRPr="00637E4B" w:rsidRDefault="002A2FFB" w:rsidP="00A72409">
      <w:pPr>
        <w:spacing w:line="360" w:lineRule="auto"/>
        <w:ind w:firstLine="709"/>
        <w:jc w:val="both"/>
        <w:rPr>
          <w:sz w:val="24"/>
          <w:szCs w:val="24"/>
        </w:rPr>
      </w:pPr>
      <w:r w:rsidRPr="00637E4B">
        <w:rPr>
          <w:color w:val="000000"/>
          <w:sz w:val="28"/>
          <w:szCs w:val="24"/>
        </w:rPr>
        <w:t xml:space="preserve">В отделе Администрации по молодежной политике имеется две вакантных единицы. Экономия по фонду оплаты труда.                                                            </w:t>
      </w:r>
    </w:p>
    <w:p w:rsidR="002A2FFB" w:rsidRPr="00637E4B" w:rsidRDefault="002A2FFB" w:rsidP="00A72409">
      <w:pPr>
        <w:spacing w:line="360" w:lineRule="auto"/>
        <w:ind w:firstLine="709"/>
        <w:jc w:val="both"/>
        <w:rPr>
          <w:sz w:val="24"/>
          <w:szCs w:val="24"/>
        </w:rPr>
      </w:pPr>
      <w:r w:rsidRPr="00637E4B">
        <w:rPr>
          <w:color w:val="000000"/>
          <w:sz w:val="28"/>
          <w:szCs w:val="24"/>
        </w:rPr>
        <w:t xml:space="preserve">0502 </w:t>
      </w:r>
      <w:r w:rsidR="00A72409">
        <w:rPr>
          <w:color w:val="000000"/>
          <w:sz w:val="28"/>
          <w:szCs w:val="24"/>
        </w:rPr>
        <w:t>«</w:t>
      </w:r>
      <w:r w:rsidRPr="00637E4B">
        <w:rPr>
          <w:color w:val="000000"/>
          <w:sz w:val="28"/>
          <w:szCs w:val="24"/>
        </w:rPr>
        <w:t>Коммунальное хозяйство</w:t>
      </w:r>
      <w:r w:rsidR="00A72409">
        <w:rPr>
          <w:color w:val="000000"/>
          <w:sz w:val="28"/>
          <w:szCs w:val="24"/>
        </w:rPr>
        <w:t>»</w:t>
      </w:r>
      <w:r w:rsidRPr="00637E4B">
        <w:rPr>
          <w:color w:val="000000"/>
          <w:sz w:val="28"/>
          <w:szCs w:val="24"/>
        </w:rPr>
        <w:t>. Исполнение расходов 73,9%. Не использованы средства субсидии на реконструкцию централизованной системы канализации, очистных сооружений в сумме 3185,4 тыс. руб. по причине невыполнения работ. 02.07.2024 г. был объявлен электронный аукцион на разработку проектно-сметной документации по объекту: «Реконструкция централизованной системы водоснабжения, станции водоподготовки и водозаборных сооружений для функционирования объектов жилого и нежилого фонда в рп. Усвяты». Признан несостоявшимся (не было допущенных участников).</w:t>
      </w:r>
    </w:p>
    <w:p w:rsidR="002A2FFB" w:rsidRPr="00637E4B" w:rsidRDefault="002A2FFB" w:rsidP="00A72409">
      <w:pPr>
        <w:spacing w:line="360" w:lineRule="auto"/>
        <w:ind w:firstLine="709"/>
        <w:jc w:val="both"/>
        <w:rPr>
          <w:sz w:val="24"/>
          <w:szCs w:val="24"/>
        </w:rPr>
      </w:pPr>
      <w:r w:rsidRPr="00637E4B">
        <w:rPr>
          <w:color w:val="000000"/>
          <w:sz w:val="28"/>
          <w:szCs w:val="24"/>
        </w:rPr>
        <w:t xml:space="preserve">0602 </w:t>
      </w:r>
      <w:r w:rsidR="00A72409">
        <w:rPr>
          <w:color w:val="000000"/>
          <w:sz w:val="28"/>
          <w:szCs w:val="24"/>
        </w:rPr>
        <w:t xml:space="preserve">«Охрана окружающей среды». </w:t>
      </w:r>
      <w:r w:rsidRPr="00637E4B">
        <w:rPr>
          <w:color w:val="000000"/>
          <w:sz w:val="28"/>
          <w:szCs w:val="24"/>
        </w:rPr>
        <w:t>Не использованы средства в сумме 530,1 тыс. руб. по разделу</w:t>
      </w:r>
      <w:r w:rsidR="00A72409">
        <w:rPr>
          <w:color w:val="000000"/>
          <w:sz w:val="28"/>
          <w:szCs w:val="24"/>
        </w:rPr>
        <w:t xml:space="preserve">. </w:t>
      </w:r>
      <w:r w:rsidRPr="00637E4B">
        <w:rPr>
          <w:color w:val="000000"/>
          <w:sz w:val="28"/>
          <w:szCs w:val="24"/>
        </w:rPr>
        <w:t>Сбор, удаление отходов и очистка сточных вод. Средства были запланированы для софинансирования расходов по рекультивации мест захоронения отходов, но средств не достаточно, а субсидии из областного бюджета не выделялись. Средства остались в сумме целевых остатков на начало 2025г.</w:t>
      </w:r>
    </w:p>
    <w:p w:rsidR="002A2FFB" w:rsidRPr="00637E4B" w:rsidRDefault="002A2FFB" w:rsidP="00A72409">
      <w:pPr>
        <w:spacing w:line="360" w:lineRule="auto"/>
        <w:ind w:firstLine="709"/>
        <w:jc w:val="both"/>
        <w:rPr>
          <w:sz w:val="24"/>
          <w:szCs w:val="24"/>
        </w:rPr>
      </w:pPr>
      <w:r w:rsidRPr="00637E4B">
        <w:rPr>
          <w:color w:val="000000"/>
          <w:sz w:val="28"/>
          <w:szCs w:val="24"/>
        </w:rPr>
        <w:t>1301 "Обслуживание внутреннего муниципального долга". Исполнение составило 34,8%. Сумма процентов по бюджетному кредиту была завышена при планировании расходов.</w:t>
      </w:r>
    </w:p>
    <w:p w:rsidR="002A2FFB" w:rsidRPr="00637E4B" w:rsidRDefault="002A2FFB" w:rsidP="00A72409">
      <w:pPr>
        <w:spacing w:line="360" w:lineRule="auto"/>
        <w:ind w:firstLine="709"/>
        <w:jc w:val="both"/>
        <w:rPr>
          <w:sz w:val="24"/>
          <w:szCs w:val="24"/>
        </w:rPr>
      </w:pPr>
      <w:r w:rsidRPr="00637E4B">
        <w:rPr>
          <w:color w:val="000000"/>
          <w:sz w:val="28"/>
          <w:szCs w:val="24"/>
        </w:rPr>
        <w:t xml:space="preserve">1402 "Иные дотации" Выделена дотация из бюджета района бюджету МО "Церковищенская волость" (предусмотрена решением Собрания депутатов от 23.09.2024г.). Дополнительные средства были запланированы на оплату труда </w:t>
      </w:r>
      <w:r w:rsidRPr="00637E4B">
        <w:rPr>
          <w:color w:val="000000"/>
          <w:sz w:val="28"/>
          <w:szCs w:val="24"/>
        </w:rPr>
        <w:lastRenderedPageBreak/>
        <w:t>обслуживающего персонала. Потребовалась меньшая сумма, чем было запланировано</w:t>
      </w:r>
    </w:p>
    <w:p w:rsidR="002A2FFB" w:rsidRPr="00637E4B" w:rsidRDefault="002A2FFB" w:rsidP="00A72409">
      <w:pPr>
        <w:spacing w:line="360" w:lineRule="auto"/>
        <w:ind w:firstLine="709"/>
        <w:jc w:val="both"/>
        <w:rPr>
          <w:sz w:val="24"/>
          <w:szCs w:val="24"/>
        </w:rPr>
      </w:pPr>
      <w:r w:rsidRPr="00637E4B">
        <w:rPr>
          <w:color w:val="000000"/>
          <w:sz w:val="28"/>
          <w:szCs w:val="24"/>
        </w:rPr>
        <w:t>1403 "Иные межбюджетные трансферты общего характера" Исполнение 49,1%. Расходы на водоснабжение сельских поселений освоены по потребности</w:t>
      </w:r>
      <w:r>
        <w:rPr>
          <w:color w:val="000000"/>
          <w:sz w:val="28"/>
          <w:szCs w:val="24"/>
        </w:rPr>
        <w:t>.</w:t>
      </w:r>
    </w:p>
    <w:p w:rsidR="00791444" w:rsidRDefault="00791444" w:rsidP="00A72409">
      <w:pPr>
        <w:overflowPunct/>
        <w:spacing w:line="360" w:lineRule="auto"/>
        <w:ind w:firstLine="709"/>
        <w:jc w:val="both"/>
        <w:textAlignment w:val="auto"/>
        <w:rPr>
          <w:color w:val="000000"/>
          <w:sz w:val="28"/>
          <w:szCs w:val="24"/>
        </w:rPr>
      </w:pPr>
      <w:r w:rsidRPr="00791444">
        <w:rPr>
          <w:color w:val="000000"/>
          <w:sz w:val="28"/>
          <w:szCs w:val="24"/>
        </w:rPr>
        <w:t> Остальные расходы выполнены свыше 95%.</w:t>
      </w:r>
    </w:p>
    <w:p w:rsidR="00931E5A" w:rsidRPr="00931E5A" w:rsidRDefault="00931E5A" w:rsidP="00A72409">
      <w:pPr>
        <w:overflowPunct/>
        <w:spacing w:line="360" w:lineRule="auto"/>
        <w:ind w:firstLine="709"/>
        <w:jc w:val="both"/>
        <w:textAlignment w:val="auto"/>
        <w:rPr>
          <w:sz w:val="24"/>
          <w:szCs w:val="24"/>
        </w:rPr>
      </w:pPr>
      <w:r w:rsidRPr="00931E5A">
        <w:rPr>
          <w:color w:val="000000"/>
          <w:sz w:val="28"/>
          <w:szCs w:val="24"/>
        </w:rPr>
        <w:t>Источниками финансирования дефицита бюджетов муниципального района, городского и сельских поселений в течение 202</w:t>
      </w:r>
      <w:r w:rsidR="00791444">
        <w:rPr>
          <w:color w:val="000000"/>
          <w:sz w:val="28"/>
          <w:szCs w:val="24"/>
        </w:rPr>
        <w:t>4</w:t>
      </w:r>
      <w:r w:rsidRPr="00931E5A">
        <w:rPr>
          <w:color w:val="000000"/>
          <w:sz w:val="28"/>
          <w:szCs w:val="24"/>
        </w:rPr>
        <w:t xml:space="preserve"> года являлось изменение остатков на счетах. По МО Усвятский район также источниками являлось погашение кредитов из бюджетов бюджетной системы РФ по МО "Усвятский район".</w:t>
      </w:r>
    </w:p>
    <w:p w:rsidR="00B62BFC" w:rsidRPr="00B62BFC" w:rsidRDefault="00B62BFC" w:rsidP="00931E5A">
      <w:pPr>
        <w:overflowPunct/>
        <w:spacing w:line="360" w:lineRule="auto"/>
        <w:ind w:firstLine="709"/>
        <w:jc w:val="both"/>
        <w:textAlignment w:val="auto"/>
        <w:rPr>
          <w:sz w:val="24"/>
          <w:szCs w:val="24"/>
        </w:rPr>
      </w:pPr>
      <w:r>
        <w:rPr>
          <w:color w:val="000000"/>
          <w:sz w:val="28"/>
          <w:szCs w:val="28"/>
        </w:rPr>
        <w:t>Просроченная кредиторская задолженность на 01.01.202</w:t>
      </w:r>
      <w:r w:rsidR="00420040">
        <w:rPr>
          <w:color w:val="000000"/>
          <w:sz w:val="28"/>
          <w:szCs w:val="28"/>
        </w:rPr>
        <w:t>5</w:t>
      </w:r>
      <w:r>
        <w:rPr>
          <w:color w:val="000000"/>
          <w:sz w:val="28"/>
          <w:szCs w:val="28"/>
        </w:rPr>
        <w:t xml:space="preserve"> г. отсутствует.</w:t>
      </w:r>
    </w:p>
    <w:p w:rsidR="00445C1C" w:rsidRPr="00A11863" w:rsidRDefault="007667E1" w:rsidP="0019285A">
      <w:pPr>
        <w:spacing w:line="360" w:lineRule="auto"/>
        <w:jc w:val="both"/>
        <w:rPr>
          <w:color w:val="FF0000"/>
          <w:sz w:val="28"/>
          <w:szCs w:val="28"/>
        </w:rPr>
      </w:pPr>
      <w:r w:rsidRPr="00A4284B">
        <w:rPr>
          <w:sz w:val="28"/>
          <w:szCs w:val="28"/>
        </w:rPr>
        <w:t>Согласно Указа Президента РФ «О мероприятиях по реализации государственной социальной политики» от 07.05.2012 г №597 в</w:t>
      </w:r>
      <w:r w:rsidR="00A11863">
        <w:rPr>
          <w:sz w:val="28"/>
          <w:szCs w:val="28"/>
        </w:rPr>
        <w:t xml:space="preserve"> 20</w:t>
      </w:r>
      <w:r w:rsidR="00931E5A">
        <w:rPr>
          <w:sz w:val="28"/>
          <w:szCs w:val="28"/>
        </w:rPr>
        <w:t>22</w:t>
      </w:r>
      <w:r w:rsidR="0019285A">
        <w:rPr>
          <w:sz w:val="28"/>
          <w:szCs w:val="28"/>
        </w:rPr>
        <w:t xml:space="preserve"> </w:t>
      </w:r>
      <w:r w:rsidRPr="00A4284B">
        <w:rPr>
          <w:sz w:val="28"/>
          <w:szCs w:val="28"/>
        </w:rPr>
        <w:t xml:space="preserve"> году  по работникам учреждений  образования и культуры </w:t>
      </w:r>
      <w:r w:rsidR="00AA31FC">
        <w:rPr>
          <w:sz w:val="28"/>
          <w:szCs w:val="28"/>
        </w:rPr>
        <w:t>финансовым управлением проводился мониторинг выполнения</w:t>
      </w:r>
      <w:r w:rsidRPr="00A4284B">
        <w:rPr>
          <w:sz w:val="28"/>
          <w:szCs w:val="28"/>
        </w:rPr>
        <w:t xml:space="preserve"> дорожны</w:t>
      </w:r>
      <w:r w:rsidR="00AA31FC">
        <w:rPr>
          <w:sz w:val="28"/>
          <w:szCs w:val="28"/>
        </w:rPr>
        <w:t xml:space="preserve">х карт </w:t>
      </w:r>
      <w:r w:rsidRPr="00A4284B">
        <w:rPr>
          <w:sz w:val="28"/>
          <w:szCs w:val="28"/>
        </w:rPr>
        <w:t>по средней заработной плате</w:t>
      </w:r>
      <w:r w:rsidR="00AA31FC">
        <w:rPr>
          <w:sz w:val="28"/>
          <w:szCs w:val="28"/>
        </w:rPr>
        <w:t xml:space="preserve"> в бюджетных учреждениях района. Показатели по средней заработной плате за 202</w:t>
      </w:r>
      <w:r w:rsidR="00420040">
        <w:rPr>
          <w:sz w:val="28"/>
          <w:szCs w:val="28"/>
        </w:rPr>
        <w:t>4</w:t>
      </w:r>
      <w:r w:rsidR="00AA31FC">
        <w:rPr>
          <w:sz w:val="28"/>
          <w:szCs w:val="28"/>
        </w:rPr>
        <w:t xml:space="preserve"> год выполнены.</w:t>
      </w:r>
    </w:p>
    <w:p w:rsidR="008216C4" w:rsidRPr="00065D79" w:rsidRDefault="00065D79" w:rsidP="00B644AE">
      <w:pPr>
        <w:spacing w:line="360" w:lineRule="auto"/>
        <w:ind w:firstLine="709"/>
        <w:jc w:val="both"/>
        <w:rPr>
          <w:color w:val="000000"/>
          <w:sz w:val="14"/>
          <w:szCs w:val="14"/>
        </w:rPr>
      </w:pPr>
      <w:r>
        <w:rPr>
          <w:sz w:val="28"/>
          <w:szCs w:val="28"/>
        </w:rPr>
        <w:t xml:space="preserve">  </w:t>
      </w:r>
      <w:r w:rsidR="00C52551" w:rsidRPr="00A028B9">
        <w:rPr>
          <w:sz w:val="28"/>
          <w:szCs w:val="28"/>
        </w:rPr>
        <w:t xml:space="preserve">Постановлением Администрации Усвятского  района от </w:t>
      </w:r>
      <w:r w:rsidR="00A028B9" w:rsidRPr="00A028B9">
        <w:rPr>
          <w:sz w:val="28"/>
          <w:szCs w:val="28"/>
        </w:rPr>
        <w:t>01</w:t>
      </w:r>
      <w:r w:rsidR="00C52551" w:rsidRPr="00A028B9">
        <w:rPr>
          <w:sz w:val="28"/>
          <w:szCs w:val="28"/>
        </w:rPr>
        <w:t>.</w:t>
      </w:r>
      <w:r w:rsidR="00486BAA" w:rsidRPr="00A028B9">
        <w:rPr>
          <w:sz w:val="28"/>
          <w:szCs w:val="28"/>
        </w:rPr>
        <w:t>1</w:t>
      </w:r>
      <w:r w:rsidR="00A028B9" w:rsidRPr="00A028B9">
        <w:rPr>
          <w:sz w:val="28"/>
          <w:szCs w:val="28"/>
        </w:rPr>
        <w:t>2.2022</w:t>
      </w:r>
      <w:r w:rsidR="00C52551" w:rsidRPr="00A028B9">
        <w:rPr>
          <w:sz w:val="28"/>
          <w:szCs w:val="28"/>
        </w:rPr>
        <w:t xml:space="preserve">г. № </w:t>
      </w:r>
      <w:r w:rsidR="00D032E5" w:rsidRPr="00A028B9">
        <w:rPr>
          <w:sz w:val="28"/>
          <w:szCs w:val="28"/>
        </w:rPr>
        <w:t>7</w:t>
      </w:r>
      <w:r w:rsidR="00486BAA" w:rsidRPr="00A028B9">
        <w:rPr>
          <w:sz w:val="28"/>
          <w:szCs w:val="28"/>
        </w:rPr>
        <w:t>2</w:t>
      </w:r>
      <w:r w:rsidR="00A028B9" w:rsidRPr="00A028B9">
        <w:rPr>
          <w:sz w:val="28"/>
          <w:szCs w:val="28"/>
        </w:rPr>
        <w:t>-</w:t>
      </w:r>
      <w:r w:rsidR="00486BAA" w:rsidRPr="00A028B9">
        <w:rPr>
          <w:sz w:val="28"/>
          <w:szCs w:val="28"/>
        </w:rPr>
        <w:t>п.2</w:t>
      </w:r>
      <w:r w:rsidR="00C52551" w:rsidRPr="00065D79">
        <w:rPr>
          <w:sz w:val="28"/>
          <w:szCs w:val="28"/>
        </w:rPr>
        <w:t xml:space="preserve">  Финансовое управление </w:t>
      </w:r>
      <w:r w:rsidR="00486BAA" w:rsidRPr="00065D79">
        <w:rPr>
          <w:sz w:val="28"/>
          <w:szCs w:val="28"/>
        </w:rPr>
        <w:t xml:space="preserve">наделено полномочиями </w:t>
      </w:r>
      <w:r w:rsidR="00C52551" w:rsidRPr="00065D79">
        <w:rPr>
          <w:sz w:val="28"/>
          <w:szCs w:val="28"/>
        </w:rPr>
        <w:t>на   осуществление внутреннего</w:t>
      </w:r>
      <w:r w:rsidR="00486BAA" w:rsidRPr="00065D79">
        <w:rPr>
          <w:sz w:val="28"/>
          <w:szCs w:val="28"/>
        </w:rPr>
        <w:t xml:space="preserve"> муниципального </w:t>
      </w:r>
      <w:r w:rsidR="00C52551" w:rsidRPr="00065D79">
        <w:rPr>
          <w:sz w:val="28"/>
          <w:szCs w:val="28"/>
        </w:rPr>
        <w:t xml:space="preserve"> финансового контроля в районе.</w:t>
      </w:r>
      <w:r w:rsidR="00B40174" w:rsidRPr="00065D79">
        <w:rPr>
          <w:sz w:val="28"/>
          <w:szCs w:val="28"/>
        </w:rPr>
        <w:t xml:space="preserve"> </w:t>
      </w:r>
      <w:r w:rsidR="008372F2" w:rsidRPr="00065D79">
        <w:rPr>
          <w:sz w:val="28"/>
          <w:szCs w:val="28"/>
        </w:rPr>
        <w:t>В течение года осуществлялся  контроль за  фор</w:t>
      </w:r>
      <w:r w:rsidR="008D0C6D" w:rsidRPr="00065D79">
        <w:rPr>
          <w:sz w:val="28"/>
          <w:szCs w:val="28"/>
        </w:rPr>
        <w:t>мированием и  утверждением планов</w:t>
      </w:r>
      <w:r w:rsidR="008372F2" w:rsidRPr="00065D79">
        <w:rPr>
          <w:sz w:val="28"/>
          <w:szCs w:val="28"/>
        </w:rPr>
        <w:t xml:space="preserve"> финансово-хозяйственной деятельности</w:t>
      </w:r>
      <w:r w:rsidR="00A17836" w:rsidRPr="00065D79">
        <w:rPr>
          <w:sz w:val="28"/>
          <w:szCs w:val="28"/>
        </w:rPr>
        <w:t xml:space="preserve"> учреждений района, смет </w:t>
      </w:r>
      <w:r w:rsidR="008216C4" w:rsidRPr="00065D79">
        <w:rPr>
          <w:sz w:val="28"/>
          <w:szCs w:val="28"/>
        </w:rPr>
        <w:t xml:space="preserve"> </w:t>
      </w:r>
      <w:r w:rsidR="00A17836" w:rsidRPr="00065D79">
        <w:rPr>
          <w:sz w:val="28"/>
          <w:szCs w:val="28"/>
        </w:rPr>
        <w:t xml:space="preserve"> доходов</w:t>
      </w:r>
      <w:r w:rsidR="008216C4" w:rsidRPr="00065D79">
        <w:rPr>
          <w:sz w:val="28"/>
          <w:szCs w:val="28"/>
        </w:rPr>
        <w:t xml:space="preserve"> и расходов органов местного самоуправления</w:t>
      </w:r>
      <w:r w:rsidR="007D411D" w:rsidRPr="00065D79">
        <w:rPr>
          <w:sz w:val="28"/>
          <w:szCs w:val="28"/>
        </w:rPr>
        <w:t xml:space="preserve"> </w:t>
      </w:r>
      <w:r w:rsidR="004B0AC6" w:rsidRPr="00065D79">
        <w:rPr>
          <w:sz w:val="28"/>
          <w:szCs w:val="28"/>
        </w:rPr>
        <w:t>(</w:t>
      </w:r>
      <w:r w:rsidR="004B0AC6" w:rsidRPr="00065D79">
        <w:rPr>
          <w:color w:val="000000"/>
          <w:sz w:val="28"/>
          <w:szCs w:val="28"/>
        </w:rPr>
        <w:t>оформлено</w:t>
      </w:r>
      <w:r w:rsidR="008216C4" w:rsidRPr="00065D79">
        <w:rPr>
          <w:color w:val="000000"/>
          <w:sz w:val="28"/>
          <w:szCs w:val="28"/>
        </w:rPr>
        <w:t xml:space="preserve"> </w:t>
      </w:r>
      <w:r w:rsidR="00FA5D0D">
        <w:rPr>
          <w:color w:val="000000"/>
          <w:sz w:val="28"/>
          <w:szCs w:val="28"/>
        </w:rPr>
        <w:t>8</w:t>
      </w:r>
      <w:r w:rsidR="008216C4" w:rsidRPr="00065D79">
        <w:rPr>
          <w:color w:val="000000"/>
          <w:sz w:val="28"/>
          <w:szCs w:val="28"/>
        </w:rPr>
        <w:t xml:space="preserve"> провер</w:t>
      </w:r>
      <w:r w:rsidR="00FA5D0D">
        <w:rPr>
          <w:color w:val="000000"/>
          <w:sz w:val="28"/>
          <w:szCs w:val="28"/>
        </w:rPr>
        <w:t>ок</w:t>
      </w:r>
      <w:r w:rsidR="004B0AC6" w:rsidRPr="00065D79">
        <w:rPr>
          <w:color w:val="000000"/>
          <w:sz w:val="28"/>
          <w:szCs w:val="28"/>
        </w:rPr>
        <w:t>)</w:t>
      </w:r>
      <w:r w:rsidR="008372F2" w:rsidRPr="00065D79">
        <w:rPr>
          <w:color w:val="000000"/>
          <w:sz w:val="28"/>
          <w:szCs w:val="28"/>
        </w:rPr>
        <w:t>.</w:t>
      </w:r>
      <w:r w:rsidR="00A4284B" w:rsidRPr="00065D79">
        <w:rPr>
          <w:color w:val="000000"/>
          <w:sz w:val="14"/>
          <w:szCs w:val="14"/>
        </w:rPr>
        <w:t xml:space="preserve"> </w:t>
      </w:r>
      <w:r w:rsidR="007D411D" w:rsidRPr="00065D79">
        <w:rPr>
          <w:bCs/>
          <w:sz w:val="28"/>
          <w:szCs w:val="28"/>
        </w:rPr>
        <w:t>Всего за 20</w:t>
      </w:r>
      <w:r w:rsidR="00AA31FC" w:rsidRPr="00065D79">
        <w:rPr>
          <w:bCs/>
          <w:sz w:val="28"/>
          <w:szCs w:val="28"/>
        </w:rPr>
        <w:t>2</w:t>
      </w:r>
      <w:r w:rsidR="00FA5D0D">
        <w:rPr>
          <w:bCs/>
          <w:sz w:val="28"/>
          <w:szCs w:val="28"/>
        </w:rPr>
        <w:t>4</w:t>
      </w:r>
      <w:r w:rsidR="007D411D" w:rsidRPr="00065D79">
        <w:rPr>
          <w:bCs/>
          <w:sz w:val="28"/>
          <w:szCs w:val="28"/>
        </w:rPr>
        <w:t xml:space="preserve"> год </w:t>
      </w:r>
      <w:r w:rsidR="007D6B86" w:rsidRPr="00065D79">
        <w:rPr>
          <w:bCs/>
          <w:sz w:val="28"/>
          <w:szCs w:val="28"/>
        </w:rPr>
        <w:t xml:space="preserve">работниками финансового управления </w:t>
      </w:r>
      <w:r w:rsidR="007D411D" w:rsidRPr="00065D79">
        <w:rPr>
          <w:bCs/>
          <w:sz w:val="28"/>
          <w:szCs w:val="28"/>
        </w:rPr>
        <w:t xml:space="preserve">проведено </w:t>
      </w:r>
      <w:r w:rsidR="00FA5D0D">
        <w:rPr>
          <w:bCs/>
          <w:sz w:val="28"/>
          <w:szCs w:val="28"/>
        </w:rPr>
        <w:t>13</w:t>
      </w:r>
      <w:r w:rsidRPr="00065D79">
        <w:rPr>
          <w:bCs/>
          <w:sz w:val="28"/>
          <w:szCs w:val="28"/>
        </w:rPr>
        <w:t xml:space="preserve"> мероприятий</w:t>
      </w:r>
      <w:r w:rsidR="007D411D" w:rsidRPr="00065D79">
        <w:rPr>
          <w:bCs/>
          <w:sz w:val="28"/>
          <w:szCs w:val="28"/>
        </w:rPr>
        <w:t xml:space="preserve"> контроля.</w:t>
      </w:r>
    </w:p>
    <w:p w:rsidR="00A73029" w:rsidRDefault="0052203F" w:rsidP="00535AA8">
      <w:pPr>
        <w:spacing w:line="360" w:lineRule="auto"/>
        <w:ind w:firstLine="709"/>
        <w:jc w:val="both"/>
        <w:rPr>
          <w:sz w:val="28"/>
          <w:szCs w:val="28"/>
        </w:rPr>
      </w:pPr>
      <w:r w:rsidRPr="00065D79">
        <w:rPr>
          <w:b/>
          <w:sz w:val="28"/>
          <w:szCs w:val="28"/>
        </w:rPr>
        <w:t xml:space="preserve">     </w:t>
      </w:r>
      <w:r w:rsidR="003B0342" w:rsidRPr="00065D79">
        <w:rPr>
          <w:sz w:val="28"/>
          <w:szCs w:val="28"/>
        </w:rPr>
        <w:t xml:space="preserve">  Основными задачами</w:t>
      </w:r>
      <w:r w:rsidR="003B0342" w:rsidRPr="00A4284B">
        <w:rPr>
          <w:sz w:val="28"/>
          <w:szCs w:val="28"/>
        </w:rPr>
        <w:t xml:space="preserve"> на 20</w:t>
      </w:r>
      <w:r w:rsidR="00A812B6">
        <w:rPr>
          <w:sz w:val="28"/>
          <w:szCs w:val="28"/>
        </w:rPr>
        <w:t>2</w:t>
      </w:r>
      <w:r w:rsidR="00420040">
        <w:rPr>
          <w:sz w:val="28"/>
          <w:szCs w:val="28"/>
        </w:rPr>
        <w:t>5</w:t>
      </w:r>
      <w:r w:rsidR="00A73029" w:rsidRPr="00A4284B">
        <w:rPr>
          <w:sz w:val="28"/>
          <w:szCs w:val="28"/>
        </w:rPr>
        <w:t xml:space="preserve"> год финансовое управление района определя</w:t>
      </w:r>
      <w:r w:rsidR="004D29E3">
        <w:rPr>
          <w:sz w:val="28"/>
          <w:szCs w:val="28"/>
        </w:rPr>
        <w:t>ет</w:t>
      </w:r>
      <w:r w:rsidR="00A73029" w:rsidRPr="00A4284B">
        <w:rPr>
          <w:sz w:val="28"/>
          <w:szCs w:val="28"/>
        </w:rPr>
        <w:t>:</w:t>
      </w:r>
    </w:p>
    <w:p w:rsidR="00D76BFE" w:rsidRPr="00D870FB" w:rsidRDefault="00D76BFE" w:rsidP="00D870FB">
      <w:pPr>
        <w:pStyle w:val="a9"/>
        <w:numPr>
          <w:ilvl w:val="0"/>
          <w:numId w:val="11"/>
        </w:numPr>
        <w:spacing w:line="360" w:lineRule="auto"/>
        <w:ind w:left="0" w:firstLine="709"/>
        <w:jc w:val="both"/>
        <w:rPr>
          <w:rFonts w:ascii="Times New Roman" w:hAnsi="Times New Roman"/>
          <w:sz w:val="28"/>
          <w:szCs w:val="28"/>
        </w:rPr>
      </w:pPr>
      <w:r w:rsidRPr="00D870FB">
        <w:rPr>
          <w:rFonts w:ascii="Times New Roman" w:hAnsi="Times New Roman"/>
          <w:sz w:val="28"/>
          <w:szCs w:val="28"/>
        </w:rPr>
        <w:t xml:space="preserve">ограничение роста общего объема расходов бюджета Усвятского района в целях гарантированного обеспечения исполнения расходных </w:t>
      </w:r>
      <w:r w:rsidRPr="00D870FB">
        <w:rPr>
          <w:rFonts w:ascii="Times New Roman" w:hAnsi="Times New Roman"/>
          <w:sz w:val="28"/>
          <w:szCs w:val="28"/>
        </w:rPr>
        <w:lastRenderedPageBreak/>
        <w:t>обязательств и сохранения устойчивости бюджета в условиях нестабильного поступления  бюджетных доходов;</w:t>
      </w:r>
    </w:p>
    <w:p w:rsidR="00D870FB" w:rsidRPr="00D870FB" w:rsidRDefault="00D870FB" w:rsidP="00D870FB">
      <w:pPr>
        <w:pStyle w:val="a9"/>
        <w:numPr>
          <w:ilvl w:val="0"/>
          <w:numId w:val="10"/>
        </w:numPr>
        <w:spacing w:line="360" w:lineRule="auto"/>
        <w:ind w:left="0" w:firstLine="709"/>
        <w:jc w:val="both"/>
        <w:rPr>
          <w:rFonts w:ascii="Times New Roman" w:hAnsi="Times New Roman"/>
          <w:sz w:val="28"/>
          <w:szCs w:val="28"/>
        </w:rPr>
      </w:pPr>
      <w:r w:rsidRPr="00D870FB">
        <w:rPr>
          <w:rFonts w:ascii="Times New Roman" w:hAnsi="Times New Roman"/>
          <w:sz w:val="28"/>
          <w:szCs w:val="28"/>
        </w:rPr>
        <w:t>повышение эффективности бюджетных расходов, минимизация кредиторской задолженности;</w:t>
      </w:r>
    </w:p>
    <w:p w:rsidR="00D870FB" w:rsidRPr="00D870FB" w:rsidRDefault="00E01D20" w:rsidP="00D870FB">
      <w:pPr>
        <w:pStyle w:val="a9"/>
        <w:widowControl w:val="0"/>
        <w:numPr>
          <w:ilvl w:val="0"/>
          <w:numId w:val="10"/>
        </w:numPr>
        <w:spacing w:line="360" w:lineRule="auto"/>
        <w:ind w:left="0" w:firstLine="709"/>
        <w:jc w:val="both"/>
        <w:rPr>
          <w:rFonts w:ascii="Times New Roman" w:hAnsi="Times New Roman"/>
          <w:bCs/>
          <w:sz w:val="28"/>
          <w:szCs w:val="28"/>
        </w:rPr>
      </w:pPr>
      <w:r>
        <w:rPr>
          <w:rFonts w:ascii="Times New Roman" w:hAnsi="Times New Roman"/>
          <w:sz w:val="28"/>
          <w:szCs w:val="28"/>
        </w:rPr>
        <w:t>концентрация</w:t>
      </w:r>
      <w:r w:rsidR="00FE2402" w:rsidRPr="00D870FB">
        <w:rPr>
          <w:rFonts w:ascii="Times New Roman" w:hAnsi="Times New Roman"/>
          <w:sz w:val="28"/>
          <w:szCs w:val="28"/>
        </w:rPr>
        <w:t xml:space="preserve"> финансовых ресурсов на приоритетных направлениях расходования бюджетных средств, в том числе </w:t>
      </w:r>
      <w:r w:rsidR="008C29F2" w:rsidRPr="00D870FB">
        <w:rPr>
          <w:rFonts w:ascii="Times New Roman" w:hAnsi="Times New Roman"/>
          <w:sz w:val="28"/>
          <w:szCs w:val="28"/>
        </w:rPr>
        <w:t>на повышение заработной платы отдельным категориям работников в соответствии с утвержденными «дорожными картами» развития отраслей социальной сферы</w:t>
      </w:r>
      <w:r w:rsidR="00FE2402" w:rsidRPr="00D870FB">
        <w:rPr>
          <w:rFonts w:ascii="Times New Roman" w:hAnsi="Times New Roman"/>
          <w:sz w:val="28"/>
          <w:szCs w:val="28"/>
        </w:rPr>
        <w:t>;</w:t>
      </w:r>
    </w:p>
    <w:p w:rsidR="00D870FB" w:rsidRPr="00D870FB" w:rsidRDefault="00D870FB" w:rsidP="00D870FB">
      <w:pPr>
        <w:pStyle w:val="a9"/>
        <w:widowControl w:val="0"/>
        <w:numPr>
          <w:ilvl w:val="0"/>
          <w:numId w:val="10"/>
        </w:numPr>
        <w:spacing w:line="360" w:lineRule="auto"/>
        <w:ind w:left="0" w:firstLine="709"/>
        <w:jc w:val="both"/>
        <w:rPr>
          <w:rFonts w:ascii="Times New Roman" w:hAnsi="Times New Roman"/>
          <w:bCs/>
          <w:sz w:val="28"/>
          <w:szCs w:val="28"/>
        </w:rPr>
      </w:pPr>
      <w:r w:rsidRPr="00D870FB">
        <w:rPr>
          <w:rFonts w:ascii="Times New Roman" w:hAnsi="Times New Roman"/>
          <w:sz w:val="28"/>
          <w:szCs w:val="28"/>
        </w:rPr>
        <w:t>усиление внутреннего муниципального финансового контроля в сфере закупок товаров, работ, услуг и контроля в сфере бюджетных правоотношений за соблюдением законодательства Российской Федерации и муниципальных  нормативно- правовых актов.</w:t>
      </w:r>
    </w:p>
    <w:p w:rsidR="00D76BFE" w:rsidRPr="00D870FB" w:rsidRDefault="00D76BFE" w:rsidP="00D870FB">
      <w:pPr>
        <w:pStyle w:val="a9"/>
        <w:numPr>
          <w:ilvl w:val="0"/>
          <w:numId w:val="10"/>
        </w:numPr>
        <w:spacing w:line="360" w:lineRule="auto"/>
        <w:ind w:left="0" w:firstLine="709"/>
        <w:jc w:val="both"/>
        <w:rPr>
          <w:rFonts w:ascii="Times New Roman" w:hAnsi="Times New Roman"/>
          <w:sz w:val="28"/>
          <w:szCs w:val="28"/>
        </w:rPr>
      </w:pPr>
      <w:r w:rsidRPr="00D870FB">
        <w:rPr>
          <w:rFonts w:ascii="Times New Roman" w:hAnsi="Times New Roman"/>
          <w:sz w:val="28"/>
          <w:szCs w:val="28"/>
        </w:rPr>
        <w:t>обеспечение открытости и понятности бюджетной информации, повышение финансово</w:t>
      </w:r>
      <w:r w:rsidR="00E01D20">
        <w:rPr>
          <w:rFonts w:ascii="Times New Roman" w:hAnsi="Times New Roman"/>
          <w:sz w:val="28"/>
          <w:szCs w:val="28"/>
        </w:rPr>
        <w:t>й грамотности граждан, поддержка</w:t>
      </w:r>
      <w:r w:rsidRPr="00D870FB">
        <w:rPr>
          <w:rFonts w:ascii="Times New Roman" w:hAnsi="Times New Roman"/>
          <w:sz w:val="28"/>
          <w:szCs w:val="28"/>
        </w:rPr>
        <w:t xml:space="preserve"> и развитие общедоступных информационно-аналитических ресурсов.</w:t>
      </w:r>
    </w:p>
    <w:p w:rsidR="00A72409" w:rsidRDefault="00ED33A1" w:rsidP="006F62F6">
      <w:pPr>
        <w:pStyle w:val="a8"/>
        <w:spacing w:before="0" w:beforeAutospacing="0" w:after="0" w:afterAutospacing="0" w:line="360" w:lineRule="auto"/>
        <w:ind w:firstLine="709"/>
        <w:jc w:val="both"/>
        <w:rPr>
          <w:sz w:val="28"/>
          <w:szCs w:val="28"/>
        </w:rPr>
      </w:pPr>
      <w:r w:rsidRPr="00A4284B">
        <w:rPr>
          <w:sz w:val="28"/>
          <w:szCs w:val="28"/>
        </w:rPr>
        <w:t xml:space="preserve">   </w:t>
      </w:r>
    </w:p>
    <w:p w:rsidR="00ED33A1" w:rsidRPr="00ED33A1" w:rsidRDefault="00ED33A1" w:rsidP="006F62F6">
      <w:pPr>
        <w:pStyle w:val="a8"/>
        <w:spacing w:before="0" w:beforeAutospacing="0" w:after="0" w:afterAutospacing="0" w:line="360" w:lineRule="auto"/>
        <w:ind w:firstLine="709"/>
        <w:jc w:val="both"/>
        <w:rPr>
          <w:sz w:val="28"/>
          <w:szCs w:val="28"/>
        </w:rPr>
      </w:pPr>
      <w:r w:rsidRPr="00A4284B">
        <w:rPr>
          <w:sz w:val="28"/>
          <w:szCs w:val="28"/>
        </w:rPr>
        <w:t xml:space="preserve">Начальник финансового управления                          </w:t>
      </w:r>
      <w:r w:rsidR="00A812B6">
        <w:rPr>
          <w:sz w:val="28"/>
          <w:szCs w:val="28"/>
        </w:rPr>
        <w:t>Н.Н.Мильчакова</w:t>
      </w:r>
    </w:p>
    <w:sectPr w:rsidR="00ED33A1" w:rsidRPr="00ED33A1" w:rsidSect="00CC6A95">
      <w:footerReference w:type="default" r:id="rId8"/>
      <w:pgSz w:w="11907" w:h="16840" w:code="9"/>
      <w:pgMar w:top="851" w:right="851" w:bottom="794" w:left="1418"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07A" w:rsidRDefault="001E107A">
      <w:r>
        <w:separator/>
      </w:r>
    </w:p>
  </w:endnote>
  <w:endnote w:type="continuationSeparator" w:id="1">
    <w:p w:rsidR="001E107A" w:rsidRDefault="001E10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1403"/>
      <w:docPartObj>
        <w:docPartGallery w:val="Page Numbers (Bottom of Page)"/>
        <w:docPartUnique/>
      </w:docPartObj>
    </w:sdtPr>
    <w:sdtContent>
      <w:p w:rsidR="00FA5E4D" w:rsidRDefault="00111961">
        <w:pPr>
          <w:pStyle w:val="a3"/>
          <w:jc w:val="center"/>
        </w:pPr>
        <w:fldSimple w:instr=" PAGE   \* MERGEFORMAT ">
          <w:r w:rsidR="00A72409">
            <w:rPr>
              <w:noProof/>
            </w:rPr>
            <w:t>1</w:t>
          </w:r>
        </w:fldSimple>
      </w:p>
    </w:sdtContent>
  </w:sdt>
  <w:p w:rsidR="00FA5E4D" w:rsidRDefault="00FA5E4D" w:rsidP="0064788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07A" w:rsidRDefault="001E107A">
      <w:r>
        <w:separator/>
      </w:r>
    </w:p>
  </w:footnote>
  <w:footnote w:type="continuationSeparator" w:id="1">
    <w:p w:rsidR="001E107A" w:rsidRDefault="001E10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788"/>
    <w:multiLevelType w:val="hybridMultilevel"/>
    <w:tmpl w:val="2012B6A6"/>
    <w:lvl w:ilvl="0" w:tplc="356247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CB499E"/>
    <w:multiLevelType w:val="hybridMultilevel"/>
    <w:tmpl w:val="FD74F33A"/>
    <w:lvl w:ilvl="0" w:tplc="356247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EC336A"/>
    <w:multiLevelType w:val="hybridMultilevel"/>
    <w:tmpl w:val="70A84542"/>
    <w:lvl w:ilvl="0" w:tplc="356247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0D4478"/>
    <w:multiLevelType w:val="hybridMultilevel"/>
    <w:tmpl w:val="53429506"/>
    <w:lvl w:ilvl="0" w:tplc="3562473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CC18B0"/>
    <w:multiLevelType w:val="hybridMultilevel"/>
    <w:tmpl w:val="7A1E54C8"/>
    <w:lvl w:ilvl="0" w:tplc="356247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6A671E"/>
    <w:multiLevelType w:val="hybridMultilevel"/>
    <w:tmpl w:val="5F4A0BCE"/>
    <w:lvl w:ilvl="0" w:tplc="35624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747D61"/>
    <w:multiLevelType w:val="hybridMultilevel"/>
    <w:tmpl w:val="8C8EAE8C"/>
    <w:lvl w:ilvl="0" w:tplc="356247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B54EEF"/>
    <w:multiLevelType w:val="hybridMultilevel"/>
    <w:tmpl w:val="DC8C92E6"/>
    <w:lvl w:ilvl="0" w:tplc="356247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4341CB"/>
    <w:multiLevelType w:val="hybridMultilevel"/>
    <w:tmpl w:val="B40002E8"/>
    <w:lvl w:ilvl="0" w:tplc="356247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81763A"/>
    <w:multiLevelType w:val="hybridMultilevel"/>
    <w:tmpl w:val="A50672C8"/>
    <w:lvl w:ilvl="0" w:tplc="356247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5AC212E"/>
    <w:multiLevelType w:val="hybridMultilevel"/>
    <w:tmpl w:val="300A707E"/>
    <w:lvl w:ilvl="0" w:tplc="356247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8E3476"/>
    <w:multiLevelType w:val="hybridMultilevel"/>
    <w:tmpl w:val="B1F20B80"/>
    <w:lvl w:ilvl="0" w:tplc="DDEE7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2"/>
  </w:num>
  <w:num w:numId="5">
    <w:abstractNumId w:val="7"/>
  </w:num>
  <w:num w:numId="6">
    <w:abstractNumId w:val="4"/>
  </w:num>
  <w:num w:numId="7">
    <w:abstractNumId w:val="9"/>
  </w:num>
  <w:num w:numId="8">
    <w:abstractNumId w:val="8"/>
  </w:num>
  <w:num w:numId="9">
    <w:abstractNumId w:val="0"/>
  </w:num>
  <w:num w:numId="10">
    <w:abstractNumId w:val="6"/>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08"/>
  <w:characterSpacingControl w:val="doNotCompress"/>
  <w:footnotePr>
    <w:footnote w:id="0"/>
    <w:footnote w:id="1"/>
  </w:footnotePr>
  <w:endnotePr>
    <w:endnote w:id="0"/>
    <w:endnote w:id="1"/>
  </w:endnotePr>
  <w:compat/>
  <w:rsids>
    <w:rsidRoot w:val="0064788A"/>
    <w:rsid w:val="00004DE0"/>
    <w:rsid w:val="00011195"/>
    <w:rsid w:val="000128A0"/>
    <w:rsid w:val="00015336"/>
    <w:rsid w:val="00017E31"/>
    <w:rsid w:val="000206AC"/>
    <w:rsid w:val="00022E8E"/>
    <w:rsid w:val="00027321"/>
    <w:rsid w:val="000309D5"/>
    <w:rsid w:val="00031CD6"/>
    <w:rsid w:val="0003622B"/>
    <w:rsid w:val="000453BF"/>
    <w:rsid w:val="000504BB"/>
    <w:rsid w:val="00050733"/>
    <w:rsid w:val="00054BD4"/>
    <w:rsid w:val="00057182"/>
    <w:rsid w:val="0006039D"/>
    <w:rsid w:val="0006091F"/>
    <w:rsid w:val="00063505"/>
    <w:rsid w:val="00065D79"/>
    <w:rsid w:val="000660E4"/>
    <w:rsid w:val="00083689"/>
    <w:rsid w:val="00083B47"/>
    <w:rsid w:val="000872AE"/>
    <w:rsid w:val="000926DE"/>
    <w:rsid w:val="00092D5B"/>
    <w:rsid w:val="000945C6"/>
    <w:rsid w:val="00094FD5"/>
    <w:rsid w:val="000A0FBD"/>
    <w:rsid w:val="000A2C8E"/>
    <w:rsid w:val="000B219F"/>
    <w:rsid w:val="000B4BAB"/>
    <w:rsid w:val="000B5C49"/>
    <w:rsid w:val="000C3FB5"/>
    <w:rsid w:val="000C496C"/>
    <w:rsid w:val="000D0869"/>
    <w:rsid w:val="000D22FD"/>
    <w:rsid w:val="000E0FFD"/>
    <w:rsid w:val="000E3665"/>
    <w:rsid w:val="000E43F0"/>
    <w:rsid w:val="000E64EA"/>
    <w:rsid w:val="000F648A"/>
    <w:rsid w:val="00102F46"/>
    <w:rsid w:val="00105B91"/>
    <w:rsid w:val="001066CA"/>
    <w:rsid w:val="00111961"/>
    <w:rsid w:val="00112224"/>
    <w:rsid w:val="00115965"/>
    <w:rsid w:val="00116259"/>
    <w:rsid w:val="00117D3D"/>
    <w:rsid w:val="001206D1"/>
    <w:rsid w:val="001224D7"/>
    <w:rsid w:val="00122A20"/>
    <w:rsid w:val="0012380C"/>
    <w:rsid w:val="001245FF"/>
    <w:rsid w:val="00126604"/>
    <w:rsid w:val="00127624"/>
    <w:rsid w:val="00127671"/>
    <w:rsid w:val="00127ACB"/>
    <w:rsid w:val="00131DD1"/>
    <w:rsid w:val="00132E7C"/>
    <w:rsid w:val="0013754A"/>
    <w:rsid w:val="0013763F"/>
    <w:rsid w:val="00140777"/>
    <w:rsid w:val="001604F2"/>
    <w:rsid w:val="00164031"/>
    <w:rsid w:val="001646B6"/>
    <w:rsid w:val="001656B0"/>
    <w:rsid w:val="0016715B"/>
    <w:rsid w:val="0017242A"/>
    <w:rsid w:val="00177E83"/>
    <w:rsid w:val="0018071B"/>
    <w:rsid w:val="001841ED"/>
    <w:rsid w:val="001879AD"/>
    <w:rsid w:val="0019164B"/>
    <w:rsid w:val="0019285A"/>
    <w:rsid w:val="00195E68"/>
    <w:rsid w:val="001A2B7C"/>
    <w:rsid w:val="001A30B4"/>
    <w:rsid w:val="001A5862"/>
    <w:rsid w:val="001A5BC9"/>
    <w:rsid w:val="001A5C9E"/>
    <w:rsid w:val="001A632A"/>
    <w:rsid w:val="001C088C"/>
    <w:rsid w:val="001C3A51"/>
    <w:rsid w:val="001C6278"/>
    <w:rsid w:val="001D12B2"/>
    <w:rsid w:val="001D197D"/>
    <w:rsid w:val="001D41C3"/>
    <w:rsid w:val="001D5DCC"/>
    <w:rsid w:val="001E107A"/>
    <w:rsid w:val="001E52FE"/>
    <w:rsid w:val="001F0779"/>
    <w:rsid w:val="001F1DEB"/>
    <w:rsid w:val="001F34BE"/>
    <w:rsid w:val="00206F81"/>
    <w:rsid w:val="002070EC"/>
    <w:rsid w:val="00210039"/>
    <w:rsid w:val="002155D1"/>
    <w:rsid w:val="0022113E"/>
    <w:rsid w:val="002237BA"/>
    <w:rsid w:val="00225A46"/>
    <w:rsid w:val="002304F4"/>
    <w:rsid w:val="00230993"/>
    <w:rsid w:val="00232746"/>
    <w:rsid w:val="00233041"/>
    <w:rsid w:val="002352A1"/>
    <w:rsid w:val="00235B7F"/>
    <w:rsid w:val="00244134"/>
    <w:rsid w:val="0024621A"/>
    <w:rsid w:val="0024649B"/>
    <w:rsid w:val="00247111"/>
    <w:rsid w:val="00247731"/>
    <w:rsid w:val="002500C5"/>
    <w:rsid w:val="00251383"/>
    <w:rsid w:val="0025365A"/>
    <w:rsid w:val="00255C1F"/>
    <w:rsid w:val="00256E70"/>
    <w:rsid w:val="00262824"/>
    <w:rsid w:val="00267003"/>
    <w:rsid w:val="002724CB"/>
    <w:rsid w:val="00282BCB"/>
    <w:rsid w:val="00282F06"/>
    <w:rsid w:val="002926F0"/>
    <w:rsid w:val="002A190E"/>
    <w:rsid w:val="002A22E2"/>
    <w:rsid w:val="002A258D"/>
    <w:rsid w:val="002A2FFB"/>
    <w:rsid w:val="002A42C9"/>
    <w:rsid w:val="002A4D84"/>
    <w:rsid w:val="002B5E6F"/>
    <w:rsid w:val="002B7998"/>
    <w:rsid w:val="002C1AC3"/>
    <w:rsid w:val="002C3494"/>
    <w:rsid w:val="002C3AC5"/>
    <w:rsid w:val="002C3E56"/>
    <w:rsid w:val="002C53B1"/>
    <w:rsid w:val="002C66A3"/>
    <w:rsid w:val="002C75A2"/>
    <w:rsid w:val="002D11F0"/>
    <w:rsid w:val="002D20DC"/>
    <w:rsid w:val="002D36DF"/>
    <w:rsid w:val="002D4FE1"/>
    <w:rsid w:val="002D6545"/>
    <w:rsid w:val="002D7C03"/>
    <w:rsid w:val="002E011D"/>
    <w:rsid w:val="002E03FD"/>
    <w:rsid w:val="002E06BC"/>
    <w:rsid w:val="002E7AC7"/>
    <w:rsid w:val="002F41A4"/>
    <w:rsid w:val="002F79AE"/>
    <w:rsid w:val="003013DD"/>
    <w:rsid w:val="00301E26"/>
    <w:rsid w:val="00302CF3"/>
    <w:rsid w:val="00306441"/>
    <w:rsid w:val="00310C33"/>
    <w:rsid w:val="00312245"/>
    <w:rsid w:val="003130E0"/>
    <w:rsid w:val="00313AC8"/>
    <w:rsid w:val="00313F78"/>
    <w:rsid w:val="003152F7"/>
    <w:rsid w:val="00317F34"/>
    <w:rsid w:val="003201E4"/>
    <w:rsid w:val="00320427"/>
    <w:rsid w:val="00321294"/>
    <w:rsid w:val="003224AB"/>
    <w:rsid w:val="00326A8F"/>
    <w:rsid w:val="0033188B"/>
    <w:rsid w:val="0033299A"/>
    <w:rsid w:val="00335AAB"/>
    <w:rsid w:val="00335BD9"/>
    <w:rsid w:val="003365D6"/>
    <w:rsid w:val="003454C3"/>
    <w:rsid w:val="003471D3"/>
    <w:rsid w:val="003475E3"/>
    <w:rsid w:val="00351414"/>
    <w:rsid w:val="003535A4"/>
    <w:rsid w:val="003545C5"/>
    <w:rsid w:val="003549FC"/>
    <w:rsid w:val="003562A5"/>
    <w:rsid w:val="00356C41"/>
    <w:rsid w:val="00357AF6"/>
    <w:rsid w:val="00365819"/>
    <w:rsid w:val="00370A0C"/>
    <w:rsid w:val="003719B1"/>
    <w:rsid w:val="003826EE"/>
    <w:rsid w:val="00393643"/>
    <w:rsid w:val="00396270"/>
    <w:rsid w:val="00396EBA"/>
    <w:rsid w:val="003A0BF3"/>
    <w:rsid w:val="003A4592"/>
    <w:rsid w:val="003A4C12"/>
    <w:rsid w:val="003B0342"/>
    <w:rsid w:val="003B0F65"/>
    <w:rsid w:val="003B174A"/>
    <w:rsid w:val="003B58FF"/>
    <w:rsid w:val="003B707C"/>
    <w:rsid w:val="003B7221"/>
    <w:rsid w:val="003C3EEE"/>
    <w:rsid w:val="003C5919"/>
    <w:rsid w:val="003C616B"/>
    <w:rsid w:val="003E5F38"/>
    <w:rsid w:val="003F004D"/>
    <w:rsid w:val="003F6F96"/>
    <w:rsid w:val="00415AC7"/>
    <w:rsid w:val="00415B0E"/>
    <w:rsid w:val="004167F1"/>
    <w:rsid w:val="00420040"/>
    <w:rsid w:val="00420FD9"/>
    <w:rsid w:val="004238DF"/>
    <w:rsid w:val="00431091"/>
    <w:rsid w:val="0043301F"/>
    <w:rsid w:val="00433802"/>
    <w:rsid w:val="00434E9A"/>
    <w:rsid w:val="00436638"/>
    <w:rsid w:val="004375DE"/>
    <w:rsid w:val="00437E20"/>
    <w:rsid w:val="00440A9F"/>
    <w:rsid w:val="00440D99"/>
    <w:rsid w:val="004410C5"/>
    <w:rsid w:val="0044220A"/>
    <w:rsid w:val="00443B90"/>
    <w:rsid w:val="004454E6"/>
    <w:rsid w:val="00445528"/>
    <w:rsid w:val="00445C1C"/>
    <w:rsid w:val="0045336E"/>
    <w:rsid w:val="00456132"/>
    <w:rsid w:val="00461DEB"/>
    <w:rsid w:val="00467206"/>
    <w:rsid w:val="004760CD"/>
    <w:rsid w:val="00486BAA"/>
    <w:rsid w:val="00486D05"/>
    <w:rsid w:val="00493938"/>
    <w:rsid w:val="00497616"/>
    <w:rsid w:val="004A0123"/>
    <w:rsid w:val="004A2AAF"/>
    <w:rsid w:val="004B0AC6"/>
    <w:rsid w:val="004B17CD"/>
    <w:rsid w:val="004B3DA0"/>
    <w:rsid w:val="004C7606"/>
    <w:rsid w:val="004D0468"/>
    <w:rsid w:val="004D29E3"/>
    <w:rsid w:val="004D59A8"/>
    <w:rsid w:val="004D7AF2"/>
    <w:rsid w:val="004E1049"/>
    <w:rsid w:val="004E2B47"/>
    <w:rsid w:val="004E36E4"/>
    <w:rsid w:val="004E69BE"/>
    <w:rsid w:val="004F02CA"/>
    <w:rsid w:val="004F31A2"/>
    <w:rsid w:val="004F47FC"/>
    <w:rsid w:val="004F49EF"/>
    <w:rsid w:val="004F7AF7"/>
    <w:rsid w:val="00501392"/>
    <w:rsid w:val="00502987"/>
    <w:rsid w:val="0050422D"/>
    <w:rsid w:val="00504A2F"/>
    <w:rsid w:val="005067E1"/>
    <w:rsid w:val="00511963"/>
    <w:rsid w:val="00512881"/>
    <w:rsid w:val="00516D75"/>
    <w:rsid w:val="0052052D"/>
    <w:rsid w:val="0052203F"/>
    <w:rsid w:val="005336E4"/>
    <w:rsid w:val="00535AA8"/>
    <w:rsid w:val="005441B7"/>
    <w:rsid w:val="005463A8"/>
    <w:rsid w:val="005524FF"/>
    <w:rsid w:val="00553A8B"/>
    <w:rsid w:val="00556714"/>
    <w:rsid w:val="00560A7D"/>
    <w:rsid w:val="00561814"/>
    <w:rsid w:val="00564ADA"/>
    <w:rsid w:val="005728E5"/>
    <w:rsid w:val="005734AF"/>
    <w:rsid w:val="005779F5"/>
    <w:rsid w:val="0058004F"/>
    <w:rsid w:val="00585176"/>
    <w:rsid w:val="00585641"/>
    <w:rsid w:val="005922E2"/>
    <w:rsid w:val="005925E4"/>
    <w:rsid w:val="005973B3"/>
    <w:rsid w:val="005A3804"/>
    <w:rsid w:val="005A5AD0"/>
    <w:rsid w:val="005B0011"/>
    <w:rsid w:val="005B0D97"/>
    <w:rsid w:val="005B176B"/>
    <w:rsid w:val="005B1AAB"/>
    <w:rsid w:val="005B35CD"/>
    <w:rsid w:val="005B3F70"/>
    <w:rsid w:val="005B4E74"/>
    <w:rsid w:val="005B60DF"/>
    <w:rsid w:val="005C65A6"/>
    <w:rsid w:val="005D104A"/>
    <w:rsid w:val="005D3409"/>
    <w:rsid w:val="005D7DE3"/>
    <w:rsid w:val="005E0466"/>
    <w:rsid w:val="005E1485"/>
    <w:rsid w:val="005E5927"/>
    <w:rsid w:val="005E6FAA"/>
    <w:rsid w:val="005F0491"/>
    <w:rsid w:val="005F6F59"/>
    <w:rsid w:val="00603861"/>
    <w:rsid w:val="0060469F"/>
    <w:rsid w:val="006122BE"/>
    <w:rsid w:val="00616AB0"/>
    <w:rsid w:val="00623DA0"/>
    <w:rsid w:val="00624004"/>
    <w:rsid w:val="0062484B"/>
    <w:rsid w:val="00624C7D"/>
    <w:rsid w:val="00624D6F"/>
    <w:rsid w:val="00625A43"/>
    <w:rsid w:val="00631E13"/>
    <w:rsid w:val="00641CE6"/>
    <w:rsid w:val="006427FB"/>
    <w:rsid w:val="0064788A"/>
    <w:rsid w:val="00647F77"/>
    <w:rsid w:val="00651DEE"/>
    <w:rsid w:val="0065321B"/>
    <w:rsid w:val="006533B8"/>
    <w:rsid w:val="00660B42"/>
    <w:rsid w:val="00662CD9"/>
    <w:rsid w:val="00667B89"/>
    <w:rsid w:val="00672FA8"/>
    <w:rsid w:val="006808CA"/>
    <w:rsid w:val="006809B3"/>
    <w:rsid w:val="00683B22"/>
    <w:rsid w:val="00684414"/>
    <w:rsid w:val="00685EC2"/>
    <w:rsid w:val="00687A6B"/>
    <w:rsid w:val="00691A00"/>
    <w:rsid w:val="0069209B"/>
    <w:rsid w:val="00692571"/>
    <w:rsid w:val="00692C63"/>
    <w:rsid w:val="0069750A"/>
    <w:rsid w:val="006A11EE"/>
    <w:rsid w:val="006A6D08"/>
    <w:rsid w:val="006B3964"/>
    <w:rsid w:val="006C0006"/>
    <w:rsid w:val="006C0DE6"/>
    <w:rsid w:val="006C1C3A"/>
    <w:rsid w:val="006C2C59"/>
    <w:rsid w:val="006C5F93"/>
    <w:rsid w:val="006D24E3"/>
    <w:rsid w:val="006D45CA"/>
    <w:rsid w:val="006D7861"/>
    <w:rsid w:val="006E182A"/>
    <w:rsid w:val="006F0BC8"/>
    <w:rsid w:val="006F1248"/>
    <w:rsid w:val="006F4E0E"/>
    <w:rsid w:val="006F58CC"/>
    <w:rsid w:val="006F5A07"/>
    <w:rsid w:val="006F5A8D"/>
    <w:rsid w:val="006F62F6"/>
    <w:rsid w:val="00702BB4"/>
    <w:rsid w:val="00703089"/>
    <w:rsid w:val="00703B67"/>
    <w:rsid w:val="00706D0B"/>
    <w:rsid w:val="00714B74"/>
    <w:rsid w:val="00720A61"/>
    <w:rsid w:val="00720F13"/>
    <w:rsid w:val="007227A3"/>
    <w:rsid w:val="00722E9F"/>
    <w:rsid w:val="007251B2"/>
    <w:rsid w:val="0072716F"/>
    <w:rsid w:val="007360EA"/>
    <w:rsid w:val="00741488"/>
    <w:rsid w:val="007474B3"/>
    <w:rsid w:val="007474E4"/>
    <w:rsid w:val="00753E2F"/>
    <w:rsid w:val="007547E7"/>
    <w:rsid w:val="00763287"/>
    <w:rsid w:val="00763DF6"/>
    <w:rsid w:val="007665A4"/>
    <w:rsid w:val="007667E1"/>
    <w:rsid w:val="00766D8E"/>
    <w:rsid w:val="00773A85"/>
    <w:rsid w:val="00774C88"/>
    <w:rsid w:val="00782DEB"/>
    <w:rsid w:val="0078623A"/>
    <w:rsid w:val="0079026A"/>
    <w:rsid w:val="00791444"/>
    <w:rsid w:val="00792461"/>
    <w:rsid w:val="00794C5E"/>
    <w:rsid w:val="0079625F"/>
    <w:rsid w:val="007A4371"/>
    <w:rsid w:val="007B1B01"/>
    <w:rsid w:val="007B6230"/>
    <w:rsid w:val="007C3ED4"/>
    <w:rsid w:val="007C4BFD"/>
    <w:rsid w:val="007C63FE"/>
    <w:rsid w:val="007C6D60"/>
    <w:rsid w:val="007C7B99"/>
    <w:rsid w:val="007D24F8"/>
    <w:rsid w:val="007D256D"/>
    <w:rsid w:val="007D411D"/>
    <w:rsid w:val="007D655D"/>
    <w:rsid w:val="007D6B86"/>
    <w:rsid w:val="007E009A"/>
    <w:rsid w:val="007E04FD"/>
    <w:rsid w:val="007E25E8"/>
    <w:rsid w:val="007E68E9"/>
    <w:rsid w:val="007E6C0F"/>
    <w:rsid w:val="00802AF9"/>
    <w:rsid w:val="00806A4C"/>
    <w:rsid w:val="00806C9B"/>
    <w:rsid w:val="00810247"/>
    <w:rsid w:val="008131A5"/>
    <w:rsid w:val="0081501D"/>
    <w:rsid w:val="008216C4"/>
    <w:rsid w:val="00822C8A"/>
    <w:rsid w:val="00823A2F"/>
    <w:rsid w:val="00833BAF"/>
    <w:rsid w:val="008372F2"/>
    <w:rsid w:val="00837D76"/>
    <w:rsid w:val="008418D2"/>
    <w:rsid w:val="00843745"/>
    <w:rsid w:val="008444B9"/>
    <w:rsid w:val="00846A28"/>
    <w:rsid w:val="00850080"/>
    <w:rsid w:val="00850366"/>
    <w:rsid w:val="00855A94"/>
    <w:rsid w:val="00856846"/>
    <w:rsid w:val="00856930"/>
    <w:rsid w:val="0086731B"/>
    <w:rsid w:val="00867E70"/>
    <w:rsid w:val="0087173D"/>
    <w:rsid w:val="00872C46"/>
    <w:rsid w:val="0087394A"/>
    <w:rsid w:val="00882729"/>
    <w:rsid w:val="00884E19"/>
    <w:rsid w:val="00886DBE"/>
    <w:rsid w:val="00890D9A"/>
    <w:rsid w:val="00891018"/>
    <w:rsid w:val="00891F9A"/>
    <w:rsid w:val="008926A2"/>
    <w:rsid w:val="008934B5"/>
    <w:rsid w:val="0089395C"/>
    <w:rsid w:val="0089416D"/>
    <w:rsid w:val="00897359"/>
    <w:rsid w:val="00897E58"/>
    <w:rsid w:val="008A0EEB"/>
    <w:rsid w:val="008A3407"/>
    <w:rsid w:val="008A46AE"/>
    <w:rsid w:val="008A7618"/>
    <w:rsid w:val="008B1099"/>
    <w:rsid w:val="008C1C99"/>
    <w:rsid w:val="008C1DCA"/>
    <w:rsid w:val="008C29F2"/>
    <w:rsid w:val="008C3118"/>
    <w:rsid w:val="008C3C5C"/>
    <w:rsid w:val="008C7A11"/>
    <w:rsid w:val="008D0096"/>
    <w:rsid w:val="008D0146"/>
    <w:rsid w:val="008D0C6D"/>
    <w:rsid w:val="008D2B58"/>
    <w:rsid w:val="008D3731"/>
    <w:rsid w:val="008D57EE"/>
    <w:rsid w:val="008D5A7E"/>
    <w:rsid w:val="008D5F08"/>
    <w:rsid w:val="008D659B"/>
    <w:rsid w:val="008E03EC"/>
    <w:rsid w:val="008E498C"/>
    <w:rsid w:val="008E73C5"/>
    <w:rsid w:val="008F4E29"/>
    <w:rsid w:val="008F799D"/>
    <w:rsid w:val="00901F7E"/>
    <w:rsid w:val="00903023"/>
    <w:rsid w:val="00903599"/>
    <w:rsid w:val="00910573"/>
    <w:rsid w:val="0091254B"/>
    <w:rsid w:val="00913D03"/>
    <w:rsid w:val="009149A1"/>
    <w:rsid w:val="0091635D"/>
    <w:rsid w:val="00923E41"/>
    <w:rsid w:val="00925E6A"/>
    <w:rsid w:val="00926616"/>
    <w:rsid w:val="00931E5A"/>
    <w:rsid w:val="00933452"/>
    <w:rsid w:val="00934E72"/>
    <w:rsid w:val="00940435"/>
    <w:rsid w:val="009451B1"/>
    <w:rsid w:val="00945A9B"/>
    <w:rsid w:val="009473E1"/>
    <w:rsid w:val="0094740B"/>
    <w:rsid w:val="00951870"/>
    <w:rsid w:val="00951EB7"/>
    <w:rsid w:val="009529D2"/>
    <w:rsid w:val="00967908"/>
    <w:rsid w:val="00971337"/>
    <w:rsid w:val="00972628"/>
    <w:rsid w:val="00983BCD"/>
    <w:rsid w:val="009862A7"/>
    <w:rsid w:val="009862D9"/>
    <w:rsid w:val="00987D55"/>
    <w:rsid w:val="00996015"/>
    <w:rsid w:val="009A463F"/>
    <w:rsid w:val="009A4734"/>
    <w:rsid w:val="009A6761"/>
    <w:rsid w:val="009B73D7"/>
    <w:rsid w:val="009C0750"/>
    <w:rsid w:val="009C12B8"/>
    <w:rsid w:val="009D179C"/>
    <w:rsid w:val="009D317D"/>
    <w:rsid w:val="009D643C"/>
    <w:rsid w:val="009D7D3D"/>
    <w:rsid w:val="009E62CE"/>
    <w:rsid w:val="009E67F7"/>
    <w:rsid w:val="009E6DE0"/>
    <w:rsid w:val="009E6EC0"/>
    <w:rsid w:val="009F0F24"/>
    <w:rsid w:val="00A01C40"/>
    <w:rsid w:val="00A028B9"/>
    <w:rsid w:val="00A11863"/>
    <w:rsid w:val="00A11ACC"/>
    <w:rsid w:val="00A17285"/>
    <w:rsid w:val="00A17836"/>
    <w:rsid w:val="00A22587"/>
    <w:rsid w:val="00A25E2F"/>
    <w:rsid w:val="00A2696F"/>
    <w:rsid w:val="00A30345"/>
    <w:rsid w:val="00A32D24"/>
    <w:rsid w:val="00A423A6"/>
    <w:rsid w:val="00A4284B"/>
    <w:rsid w:val="00A47358"/>
    <w:rsid w:val="00A53D40"/>
    <w:rsid w:val="00A572F1"/>
    <w:rsid w:val="00A63DD6"/>
    <w:rsid w:val="00A66587"/>
    <w:rsid w:val="00A714E2"/>
    <w:rsid w:val="00A72409"/>
    <w:rsid w:val="00A73029"/>
    <w:rsid w:val="00A74109"/>
    <w:rsid w:val="00A80CF6"/>
    <w:rsid w:val="00A812B6"/>
    <w:rsid w:val="00A8161E"/>
    <w:rsid w:val="00A81A62"/>
    <w:rsid w:val="00A8397B"/>
    <w:rsid w:val="00A86D2D"/>
    <w:rsid w:val="00A934DE"/>
    <w:rsid w:val="00A967E6"/>
    <w:rsid w:val="00AA2450"/>
    <w:rsid w:val="00AA319F"/>
    <w:rsid w:val="00AA31FC"/>
    <w:rsid w:val="00AA383B"/>
    <w:rsid w:val="00AA42F4"/>
    <w:rsid w:val="00AA65BA"/>
    <w:rsid w:val="00AA69B5"/>
    <w:rsid w:val="00AA7D2A"/>
    <w:rsid w:val="00AB0DA3"/>
    <w:rsid w:val="00AB2CA8"/>
    <w:rsid w:val="00AB624D"/>
    <w:rsid w:val="00AC4FB6"/>
    <w:rsid w:val="00AC5520"/>
    <w:rsid w:val="00AC6EF4"/>
    <w:rsid w:val="00AD114E"/>
    <w:rsid w:val="00AD7D8D"/>
    <w:rsid w:val="00AE0C53"/>
    <w:rsid w:val="00AE1545"/>
    <w:rsid w:val="00AE3900"/>
    <w:rsid w:val="00AE6FE4"/>
    <w:rsid w:val="00AE7916"/>
    <w:rsid w:val="00AF1CB9"/>
    <w:rsid w:val="00AF286D"/>
    <w:rsid w:val="00AF6439"/>
    <w:rsid w:val="00AF70B2"/>
    <w:rsid w:val="00B011D5"/>
    <w:rsid w:val="00B03B83"/>
    <w:rsid w:val="00B11BA4"/>
    <w:rsid w:val="00B12858"/>
    <w:rsid w:val="00B12E63"/>
    <w:rsid w:val="00B151DD"/>
    <w:rsid w:val="00B21178"/>
    <w:rsid w:val="00B3080B"/>
    <w:rsid w:val="00B349EA"/>
    <w:rsid w:val="00B34CCC"/>
    <w:rsid w:val="00B40174"/>
    <w:rsid w:val="00B401A5"/>
    <w:rsid w:val="00B43447"/>
    <w:rsid w:val="00B43CEF"/>
    <w:rsid w:val="00B45C2A"/>
    <w:rsid w:val="00B53D3C"/>
    <w:rsid w:val="00B605DC"/>
    <w:rsid w:val="00B61B6F"/>
    <w:rsid w:val="00B62BFC"/>
    <w:rsid w:val="00B644AE"/>
    <w:rsid w:val="00B7353C"/>
    <w:rsid w:val="00B73670"/>
    <w:rsid w:val="00B742C4"/>
    <w:rsid w:val="00B8011A"/>
    <w:rsid w:val="00B83452"/>
    <w:rsid w:val="00B86510"/>
    <w:rsid w:val="00B908AA"/>
    <w:rsid w:val="00B90A0D"/>
    <w:rsid w:val="00B90E4A"/>
    <w:rsid w:val="00B92645"/>
    <w:rsid w:val="00B92BBB"/>
    <w:rsid w:val="00B972F0"/>
    <w:rsid w:val="00BA2BD3"/>
    <w:rsid w:val="00BA3007"/>
    <w:rsid w:val="00BA7142"/>
    <w:rsid w:val="00BA7C8B"/>
    <w:rsid w:val="00BB13EE"/>
    <w:rsid w:val="00BB4BEA"/>
    <w:rsid w:val="00BC17D6"/>
    <w:rsid w:val="00BC2868"/>
    <w:rsid w:val="00BC2E34"/>
    <w:rsid w:val="00BD11E9"/>
    <w:rsid w:val="00BD4525"/>
    <w:rsid w:val="00BD78CB"/>
    <w:rsid w:val="00BE594A"/>
    <w:rsid w:val="00BE65D3"/>
    <w:rsid w:val="00BE6780"/>
    <w:rsid w:val="00BE7A1A"/>
    <w:rsid w:val="00C01B0E"/>
    <w:rsid w:val="00C02861"/>
    <w:rsid w:val="00C11C2D"/>
    <w:rsid w:val="00C1597F"/>
    <w:rsid w:val="00C15FF0"/>
    <w:rsid w:val="00C16948"/>
    <w:rsid w:val="00C177B9"/>
    <w:rsid w:val="00C26404"/>
    <w:rsid w:val="00C27364"/>
    <w:rsid w:val="00C30278"/>
    <w:rsid w:val="00C34FDF"/>
    <w:rsid w:val="00C36CE2"/>
    <w:rsid w:val="00C42EC0"/>
    <w:rsid w:val="00C52551"/>
    <w:rsid w:val="00C619E6"/>
    <w:rsid w:val="00C61DA9"/>
    <w:rsid w:val="00C63409"/>
    <w:rsid w:val="00C6359C"/>
    <w:rsid w:val="00C653E4"/>
    <w:rsid w:val="00C660F8"/>
    <w:rsid w:val="00C66F9A"/>
    <w:rsid w:val="00C71899"/>
    <w:rsid w:val="00C725E0"/>
    <w:rsid w:val="00C7355E"/>
    <w:rsid w:val="00C73579"/>
    <w:rsid w:val="00C73E3B"/>
    <w:rsid w:val="00C74D10"/>
    <w:rsid w:val="00C75EF9"/>
    <w:rsid w:val="00C813E9"/>
    <w:rsid w:val="00C81A2B"/>
    <w:rsid w:val="00C830D9"/>
    <w:rsid w:val="00C845C8"/>
    <w:rsid w:val="00C85DFE"/>
    <w:rsid w:val="00C87BC9"/>
    <w:rsid w:val="00C91D57"/>
    <w:rsid w:val="00C963C3"/>
    <w:rsid w:val="00C9763C"/>
    <w:rsid w:val="00CA043D"/>
    <w:rsid w:val="00CA0A48"/>
    <w:rsid w:val="00CA1A28"/>
    <w:rsid w:val="00CA68B2"/>
    <w:rsid w:val="00CB0CEE"/>
    <w:rsid w:val="00CB19DB"/>
    <w:rsid w:val="00CB1DF0"/>
    <w:rsid w:val="00CB1E39"/>
    <w:rsid w:val="00CB3D2D"/>
    <w:rsid w:val="00CB4B34"/>
    <w:rsid w:val="00CB64D2"/>
    <w:rsid w:val="00CC1053"/>
    <w:rsid w:val="00CC1BCC"/>
    <w:rsid w:val="00CC1F20"/>
    <w:rsid w:val="00CC3E8A"/>
    <w:rsid w:val="00CC6A95"/>
    <w:rsid w:val="00CD0F39"/>
    <w:rsid w:val="00CE2841"/>
    <w:rsid w:val="00CE70B6"/>
    <w:rsid w:val="00D0129D"/>
    <w:rsid w:val="00D032E5"/>
    <w:rsid w:val="00D11BB2"/>
    <w:rsid w:val="00D134E1"/>
    <w:rsid w:val="00D14E51"/>
    <w:rsid w:val="00D236E0"/>
    <w:rsid w:val="00D239DA"/>
    <w:rsid w:val="00D24AE2"/>
    <w:rsid w:val="00D25A1B"/>
    <w:rsid w:val="00D26432"/>
    <w:rsid w:val="00D26FC6"/>
    <w:rsid w:val="00D32999"/>
    <w:rsid w:val="00D473DA"/>
    <w:rsid w:val="00D52659"/>
    <w:rsid w:val="00D56617"/>
    <w:rsid w:val="00D56894"/>
    <w:rsid w:val="00D611F2"/>
    <w:rsid w:val="00D612EA"/>
    <w:rsid w:val="00D62F99"/>
    <w:rsid w:val="00D6370B"/>
    <w:rsid w:val="00D6559F"/>
    <w:rsid w:val="00D65A3A"/>
    <w:rsid w:val="00D66942"/>
    <w:rsid w:val="00D672F5"/>
    <w:rsid w:val="00D738BE"/>
    <w:rsid w:val="00D76BFE"/>
    <w:rsid w:val="00D775E7"/>
    <w:rsid w:val="00D850BD"/>
    <w:rsid w:val="00D86942"/>
    <w:rsid w:val="00D870FB"/>
    <w:rsid w:val="00D901B9"/>
    <w:rsid w:val="00D975D0"/>
    <w:rsid w:val="00DA43BC"/>
    <w:rsid w:val="00DA59FF"/>
    <w:rsid w:val="00DB1B13"/>
    <w:rsid w:val="00DD16EA"/>
    <w:rsid w:val="00DD5E11"/>
    <w:rsid w:val="00DE0B41"/>
    <w:rsid w:val="00DE2B12"/>
    <w:rsid w:val="00DE325E"/>
    <w:rsid w:val="00DE56AB"/>
    <w:rsid w:val="00DE7317"/>
    <w:rsid w:val="00DF0534"/>
    <w:rsid w:val="00DF0726"/>
    <w:rsid w:val="00DF088D"/>
    <w:rsid w:val="00DF2391"/>
    <w:rsid w:val="00DF39B5"/>
    <w:rsid w:val="00DF5153"/>
    <w:rsid w:val="00DF5AA4"/>
    <w:rsid w:val="00DF765A"/>
    <w:rsid w:val="00E01120"/>
    <w:rsid w:val="00E013E5"/>
    <w:rsid w:val="00E01D20"/>
    <w:rsid w:val="00E0262A"/>
    <w:rsid w:val="00E030AA"/>
    <w:rsid w:val="00E04183"/>
    <w:rsid w:val="00E04C9B"/>
    <w:rsid w:val="00E06EA6"/>
    <w:rsid w:val="00E1619E"/>
    <w:rsid w:val="00E26DFD"/>
    <w:rsid w:val="00E32DE5"/>
    <w:rsid w:val="00E34BBB"/>
    <w:rsid w:val="00E35233"/>
    <w:rsid w:val="00E526FF"/>
    <w:rsid w:val="00E53469"/>
    <w:rsid w:val="00E53691"/>
    <w:rsid w:val="00E64729"/>
    <w:rsid w:val="00E649AF"/>
    <w:rsid w:val="00E651C7"/>
    <w:rsid w:val="00E656D1"/>
    <w:rsid w:val="00E7492E"/>
    <w:rsid w:val="00E750EB"/>
    <w:rsid w:val="00E82C9D"/>
    <w:rsid w:val="00E84415"/>
    <w:rsid w:val="00E851D0"/>
    <w:rsid w:val="00E85220"/>
    <w:rsid w:val="00E86DC7"/>
    <w:rsid w:val="00E93421"/>
    <w:rsid w:val="00EA5A7B"/>
    <w:rsid w:val="00EB396D"/>
    <w:rsid w:val="00EB49A4"/>
    <w:rsid w:val="00EB5155"/>
    <w:rsid w:val="00EB6236"/>
    <w:rsid w:val="00EC05AF"/>
    <w:rsid w:val="00EC12FE"/>
    <w:rsid w:val="00EC4842"/>
    <w:rsid w:val="00ED1D9B"/>
    <w:rsid w:val="00ED33A1"/>
    <w:rsid w:val="00ED4107"/>
    <w:rsid w:val="00ED5F3C"/>
    <w:rsid w:val="00EE2471"/>
    <w:rsid w:val="00EE47C8"/>
    <w:rsid w:val="00EE4DC5"/>
    <w:rsid w:val="00EE64A0"/>
    <w:rsid w:val="00F01807"/>
    <w:rsid w:val="00F01EE0"/>
    <w:rsid w:val="00F040B4"/>
    <w:rsid w:val="00F05DD6"/>
    <w:rsid w:val="00F14127"/>
    <w:rsid w:val="00F15B34"/>
    <w:rsid w:val="00F179EC"/>
    <w:rsid w:val="00F17F3B"/>
    <w:rsid w:val="00F25C43"/>
    <w:rsid w:val="00F3163B"/>
    <w:rsid w:val="00F37477"/>
    <w:rsid w:val="00F40D33"/>
    <w:rsid w:val="00F411BF"/>
    <w:rsid w:val="00F4209A"/>
    <w:rsid w:val="00F4578E"/>
    <w:rsid w:val="00F50690"/>
    <w:rsid w:val="00F5161A"/>
    <w:rsid w:val="00F51AFE"/>
    <w:rsid w:val="00F51CF9"/>
    <w:rsid w:val="00F6041A"/>
    <w:rsid w:val="00F61B98"/>
    <w:rsid w:val="00F61DE7"/>
    <w:rsid w:val="00F63189"/>
    <w:rsid w:val="00F66674"/>
    <w:rsid w:val="00F66B0C"/>
    <w:rsid w:val="00F67143"/>
    <w:rsid w:val="00F67DFA"/>
    <w:rsid w:val="00F70E0A"/>
    <w:rsid w:val="00F74FDF"/>
    <w:rsid w:val="00F761B9"/>
    <w:rsid w:val="00F82471"/>
    <w:rsid w:val="00F878F3"/>
    <w:rsid w:val="00F92A73"/>
    <w:rsid w:val="00F92F44"/>
    <w:rsid w:val="00F93586"/>
    <w:rsid w:val="00F9754F"/>
    <w:rsid w:val="00FA3D5E"/>
    <w:rsid w:val="00FA5084"/>
    <w:rsid w:val="00FA5A15"/>
    <w:rsid w:val="00FA5D0D"/>
    <w:rsid w:val="00FA5E4D"/>
    <w:rsid w:val="00FB3C99"/>
    <w:rsid w:val="00FB4B08"/>
    <w:rsid w:val="00FB4F6F"/>
    <w:rsid w:val="00FB5D97"/>
    <w:rsid w:val="00FC01C3"/>
    <w:rsid w:val="00FC14A4"/>
    <w:rsid w:val="00FC1C7A"/>
    <w:rsid w:val="00FC3785"/>
    <w:rsid w:val="00FC3F11"/>
    <w:rsid w:val="00FC6717"/>
    <w:rsid w:val="00FD2C7F"/>
    <w:rsid w:val="00FD7792"/>
    <w:rsid w:val="00FD7B8C"/>
    <w:rsid w:val="00FE2402"/>
    <w:rsid w:val="00FE386A"/>
    <w:rsid w:val="00FE4FC2"/>
    <w:rsid w:val="00FE6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Simple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788A"/>
    <w:pPr>
      <w:overflowPunct w:val="0"/>
      <w:autoSpaceDE w:val="0"/>
      <w:autoSpaceDN w:val="0"/>
      <w:adjustRightInd w:val="0"/>
      <w:textAlignment w:val="baseline"/>
    </w:pPr>
  </w:style>
  <w:style w:type="paragraph" w:styleId="1">
    <w:name w:val="heading 1"/>
    <w:basedOn w:val="a"/>
    <w:next w:val="a"/>
    <w:link w:val="10"/>
    <w:qFormat/>
    <w:rsid w:val="00794C5E"/>
    <w:pPr>
      <w:keepNext/>
      <w:overflowPunct/>
      <w:autoSpaceDE/>
      <w:autoSpaceDN/>
      <w:adjustRightInd/>
      <w:spacing w:before="240" w:after="60"/>
      <w:textAlignment w:val="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C5E"/>
    <w:rPr>
      <w:rFonts w:ascii="Arial" w:hAnsi="Arial" w:cs="Arial"/>
      <w:b/>
      <w:bCs/>
      <w:kern w:val="32"/>
      <w:sz w:val="32"/>
      <w:szCs w:val="32"/>
    </w:rPr>
  </w:style>
  <w:style w:type="paragraph" w:styleId="a3">
    <w:name w:val="footer"/>
    <w:basedOn w:val="a"/>
    <w:link w:val="a4"/>
    <w:uiPriority w:val="99"/>
    <w:rsid w:val="0064788A"/>
    <w:pPr>
      <w:tabs>
        <w:tab w:val="center" w:pos="4153"/>
        <w:tab w:val="right" w:pos="8306"/>
      </w:tabs>
    </w:pPr>
  </w:style>
  <w:style w:type="character" w:styleId="a5">
    <w:name w:val="page number"/>
    <w:basedOn w:val="a0"/>
    <w:rsid w:val="0064788A"/>
  </w:style>
  <w:style w:type="paragraph" w:styleId="a6">
    <w:name w:val="Body Text Indent"/>
    <w:aliases w:val="Основной текст 1,Основной текст без отступа,Основной текст с отступом Знак,Нумерованный список !!,Надин стиль"/>
    <w:basedOn w:val="a"/>
    <w:rsid w:val="0064788A"/>
    <w:pPr>
      <w:overflowPunct/>
      <w:autoSpaceDE/>
      <w:autoSpaceDN/>
      <w:adjustRightInd/>
      <w:ind w:firstLine="567"/>
      <w:jc w:val="both"/>
      <w:textAlignment w:val="auto"/>
    </w:pPr>
    <w:rPr>
      <w:sz w:val="28"/>
    </w:rPr>
  </w:style>
  <w:style w:type="paragraph" w:customStyle="1" w:styleId="2">
    <w:name w:val="Знак2"/>
    <w:basedOn w:val="a"/>
    <w:semiHidden/>
    <w:rsid w:val="004238DF"/>
    <w:pPr>
      <w:spacing w:before="120" w:after="160" w:line="240" w:lineRule="exact"/>
      <w:jc w:val="both"/>
      <w:textAlignment w:val="auto"/>
    </w:pPr>
    <w:rPr>
      <w:rFonts w:ascii="Verdana" w:hAnsi="Verdana" w:cs="Verdana"/>
      <w:lang w:val="en-US" w:eastAsia="en-US"/>
    </w:rPr>
  </w:style>
  <w:style w:type="paragraph" w:customStyle="1" w:styleId="a7">
    <w:name w:val="Знак"/>
    <w:basedOn w:val="a"/>
    <w:rsid w:val="00A32D24"/>
    <w:pPr>
      <w:overflowPunct/>
      <w:autoSpaceDE/>
      <w:autoSpaceDN/>
      <w:adjustRightInd/>
      <w:spacing w:after="160" w:line="240" w:lineRule="exact"/>
      <w:textAlignment w:val="auto"/>
    </w:pPr>
    <w:rPr>
      <w:rFonts w:ascii="Verdana" w:hAnsi="Verdana" w:cs="Verdana"/>
      <w:sz w:val="24"/>
      <w:szCs w:val="24"/>
      <w:lang w:val="en-US" w:eastAsia="en-US"/>
    </w:rPr>
  </w:style>
  <w:style w:type="paragraph" w:styleId="a8">
    <w:name w:val="Normal (Web)"/>
    <w:basedOn w:val="a"/>
    <w:uiPriority w:val="99"/>
    <w:rsid w:val="00E0262A"/>
    <w:pPr>
      <w:overflowPunct/>
      <w:autoSpaceDE/>
      <w:autoSpaceDN/>
      <w:adjustRightInd/>
      <w:spacing w:before="100" w:beforeAutospacing="1" w:after="100" w:afterAutospacing="1"/>
      <w:textAlignment w:val="auto"/>
    </w:pPr>
    <w:rPr>
      <w:sz w:val="24"/>
      <w:szCs w:val="24"/>
    </w:rPr>
  </w:style>
  <w:style w:type="paragraph" w:customStyle="1" w:styleId="11">
    <w:name w:val="Знак1"/>
    <w:basedOn w:val="a"/>
    <w:rsid w:val="007665A4"/>
    <w:pPr>
      <w:overflowPunct/>
      <w:autoSpaceDE/>
      <w:autoSpaceDN/>
      <w:adjustRightInd/>
      <w:spacing w:after="160" w:line="240" w:lineRule="exact"/>
      <w:textAlignment w:val="auto"/>
    </w:pPr>
    <w:rPr>
      <w:rFonts w:ascii="Verdana" w:hAnsi="Verdana" w:cs="Verdana"/>
      <w:sz w:val="24"/>
      <w:szCs w:val="24"/>
      <w:lang w:val="en-US" w:eastAsia="en-US"/>
    </w:rPr>
  </w:style>
  <w:style w:type="paragraph" w:customStyle="1" w:styleId="12">
    <w:name w:val="Знак Знак Знак1 Знак Знак Знак Знак Знак Знак Знак Знак Знак Знак Знак Знак Знак Знак Знак Знак Знак Знак Знак"/>
    <w:basedOn w:val="a"/>
    <w:rsid w:val="002070EC"/>
    <w:pPr>
      <w:overflowPunct/>
      <w:autoSpaceDE/>
      <w:autoSpaceDN/>
      <w:adjustRightInd/>
      <w:spacing w:after="160" w:line="240" w:lineRule="exact"/>
      <w:textAlignment w:val="auto"/>
    </w:pPr>
    <w:rPr>
      <w:rFonts w:ascii="Verdana" w:hAnsi="Verdana" w:cs="Verdana"/>
      <w:sz w:val="28"/>
      <w:szCs w:val="28"/>
      <w:lang w:val="en-US" w:eastAsia="en-US"/>
    </w:rPr>
  </w:style>
  <w:style w:type="paragraph" w:styleId="a9">
    <w:name w:val="List Paragraph"/>
    <w:basedOn w:val="a"/>
    <w:uiPriority w:val="34"/>
    <w:qFormat/>
    <w:rsid w:val="007B6230"/>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ConsPlusNormal">
    <w:name w:val="ConsPlusNormal"/>
    <w:rsid w:val="007B6230"/>
    <w:pPr>
      <w:widowControl w:val="0"/>
      <w:autoSpaceDE w:val="0"/>
      <w:autoSpaceDN w:val="0"/>
      <w:adjustRightInd w:val="0"/>
      <w:ind w:firstLine="720"/>
    </w:pPr>
    <w:rPr>
      <w:rFonts w:ascii="Arial" w:hAnsi="Arial" w:cs="Arial"/>
    </w:rPr>
  </w:style>
  <w:style w:type="paragraph" w:customStyle="1" w:styleId="style12">
    <w:name w:val="style12"/>
    <w:basedOn w:val="a"/>
    <w:rsid w:val="00F74FDF"/>
    <w:pPr>
      <w:overflowPunct/>
      <w:autoSpaceDE/>
      <w:autoSpaceDN/>
      <w:adjustRightInd/>
      <w:spacing w:before="100" w:beforeAutospacing="1" w:after="100" w:afterAutospacing="1"/>
      <w:textAlignment w:val="auto"/>
    </w:pPr>
    <w:rPr>
      <w:sz w:val="24"/>
      <w:szCs w:val="24"/>
    </w:rPr>
  </w:style>
  <w:style w:type="paragraph" w:customStyle="1" w:styleId="aa">
    <w:name w:val="ЭЭГ"/>
    <w:basedOn w:val="a"/>
    <w:rsid w:val="00F74FDF"/>
    <w:pPr>
      <w:overflowPunct/>
      <w:autoSpaceDE/>
      <w:autoSpaceDN/>
      <w:adjustRightInd/>
      <w:spacing w:line="360" w:lineRule="auto"/>
      <w:ind w:firstLine="720"/>
      <w:jc w:val="both"/>
      <w:textAlignment w:val="auto"/>
    </w:pPr>
    <w:rPr>
      <w:sz w:val="24"/>
      <w:szCs w:val="24"/>
    </w:rPr>
  </w:style>
  <w:style w:type="paragraph" w:styleId="ab">
    <w:name w:val="Body Text"/>
    <w:basedOn w:val="a"/>
    <w:rsid w:val="00C02861"/>
    <w:pPr>
      <w:spacing w:after="120"/>
    </w:pPr>
  </w:style>
  <w:style w:type="paragraph" w:customStyle="1" w:styleId="13">
    <w:name w:val="Знак Знак Знак1 Знак Знак Знак Знак Знак Знак Знак Знак Знак Знак Знак Знак Знак Знак Знак Знак Знак Знак Знак"/>
    <w:basedOn w:val="a"/>
    <w:rsid w:val="00C02861"/>
    <w:pPr>
      <w:overflowPunct/>
      <w:autoSpaceDE/>
      <w:autoSpaceDN/>
      <w:adjustRightInd/>
      <w:spacing w:after="160" w:line="240" w:lineRule="exact"/>
      <w:textAlignment w:val="auto"/>
    </w:pPr>
    <w:rPr>
      <w:rFonts w:ascii="Verdana" w:hAnsi="Verdana" w:cs="Verdana"/>
      <w:sz w:val="24"/>
      <w:szCs w:val="24"/>
      <w:lang w:val="en-US" w:eastAsia="en-US"/>
    </w:rPr>
  </w:style>
  <w:style w:type="paragraph" w:styleId="ac">
    <w:name w:val="No Spacing"/>
    <w:uiPriority w:val="1"/>
    <w:qFormat/>
    <w:rsid w:val="00E750EB"/>
    <w:rPr>
      <w:rFonts w:eastAsia="Calibri"/>
      <w:kern w:val="3"/>
      <w:sz w:val="28"/>
      <w:szCs w:val="27"/>
      <w:lang w:eastAsia="en-US"/>
    </w:rPr>
  </w:style>
  <w:style w:type="paragraph" w:styleId="ad">
    <w:name w:val="header"/>
    <w:basedOn w:val="a"/>
    <w:link w:val="14"/>
    <w:rsid w:val="00660B42"/>
    <w:pPr>
      <w:tabs>
        <w:tab w:val="center" w:pos="4677"/>
        <w:tab w:val="right" w:pos="9355"/>
      </w:tabs>
      <w:suppressAutoHyphens/>
      <w:overflowPunct/>
      <w:autoSpaceDE/>
      <w:autoSpaceDN/>
      <w:adjustRightInd/>
      <w:textAlignment w:val="auto"/>
    </w:pPr>
    <w:rPr>
      <w:rFonts w:ascii="Calibri" w:eastAsia="Calibri" w:hAnsi="Calibri"/>
      <w:sz w:val="22"/>
      <w:szCs w:val="22"/>
      <w:lang w:eastAsia="ar-SA"/>
    </w:rPr>
  </w:style>
  <w:style w:type="character" w:customStyle="1" w:styleId="14">
    <w:name w:val="Верхний колонтитул Знак1"/>
    <w:basedOn w:val="a0"/>
    <w:link w:val="ad"/>
    <w:rsid w:val="00660B42"/>
    <w:rPr>
      <w:rFonts w:ascii="Calibri" w:eastAsia="Calibri" w:hAnsi="Calibri"/>
      <w:sz w:val="22"/>
      <w:szCs w:val="22"/>
      <w:lang w:eastAsia="ar-SA"/>
    </w:rPr>
  </w:style>
  <w:style w:type="character" w:customStyle="1" w:styleId="ae">
    <w:name w:val="Верхний колонтитул Знак"/>
    <w:basedOn w:val="a0"/>
    <w:link w:val="ad"/>
    <w:rsid w:val="00660B42"/>
  </w:style>
  <w:style w:type="character" w:customStyle="1" w:styleId="s10">
    <w:name w:val="s_10"/>
    <w:basedOn w:val="a0"/>
    <w:rsid w:val="0016715B"/>
  </w:style>
  <w:style w:type="character" w:customStyle="1" w:styleId="20">
    <w:name w:val="Основной текст (2)_"/>
    <w:link w:val="21"/>
    <w:rsid w:val="00D76BFE"/>
    <w:rPr>
      <w:sz w:val="28"/>
      <w:szCs w:val="28"/>
      <w:shd w:val="clear" w:color="auto" w:fill="FFFFFF"/>
    </w:rPr>
  </w:style>
  <w:style w:type="paragraph" w:customStyle="1" w:styleId="21">
    <w:name w:val="Основной текст (2)"/>
    <w:basedOn w:val="a"/>
    <w:link w:val="20"/>
    <w:rsid w:val="00D76BFE"/>
    <w:pPr>
      <w:widowControl w:val="0"/>
      <w:shd w:val="clear" w:color="auto" w:fill="FFFFFF"/>
      <w:overflowPunct/>
      <w:autoSpaceDE/>
      <w:autoSpaceDN/>
      <w:adjustRightInd/>
      <w:spacing w:before="840" w:line="485" w:lineRule="exact"/>
      <w:jc w:val="both"/>
      <w:textAlignment w:val="auto"/>
    </w:pPr>
    <w:rPr>
      <w:sz w:val="28"/>
      <w:szCs w:val="28"/>
    </w:rPr>
  </w:style>
  <w:style w:type="character" w:styleId="af">
    <w:name w:val="Hyperlink"/>
    <w:basedOn w:val="a0"/>
    <w:uiPriority w:val="99"/>
    <w:unhideWhenUsed/>
    <w:rsid w:val="00A11863"/>
    <w:rPr>
      <w:color w:val="0000FF"/>
      <w:u w:val="single"/>
    </w:rPr>
  </w:style>
  <w:style w:type="paragraph" w:customStyle="1" w:styleId="ConsPlusCell">
    <w:name w:val="ConsPlusCell"/>
    <w:rsid w:val="006C0DE6"/>
    <w:pPr>
      <w:widowControl w:val="0"/>
      <w:autoSpaceDE w:val="0"/>
      <w:autoSpaceDN w:val="0"/>
      <w:adjustRightInd w:val="0"/>
    </w:pPr>
    <w:rPr>
      <w:rFonts w:ascii="Arial" w:hAnsi="Arial" w:cs="Arial"/>
    </w:rPr>
  </w:style>
  <w:style w:type="character" w:customStyle="1" w:styleId="a4">
    <w:name w:val="Нижний колонтитул Знак"/>
    <w:basedOn w:val="a0"/>
    <w:link w:val="a3"/>
    <w:uiPriority w:val="99"/>
    <w:rsid w:val="00D870FB"/>
  </w:style>
  <w:style w:type="table" w:customStyle="1" w:styleId="TableNormal">
    <w:name w:val="Table Normal"/>
    <w:uiPriority w:val="2"/>
    <w:semiHidden/>
    <w:unhideWhenUsed/>
    <w:qFormat/>
    <w:rsid w:val="009C12B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2B8"/>
    <w:pPr>
      <w:widowControl w:val="0"/>
      <w:overflowPunct/>
      <w:adjustRightInd/>
      <w:textAlignment w:val="auto"/>
    </w:pPr>
    <w:rPr>
      <w:rFonts w:ascii="Courier New" w:eastAsia="Courier New" w:hAnsi="Courier New" w:cs="Courier New"/>
      <w:sz w:val="22"/>
      <w:szCs w:val="22"/>
      <w:lang w:eastAsia="en-US"/>
    </w:rPr>
  </w:style>
  <w:style w:type="paragraph" w:styleId="af0">
    <w:name w:val="Balloon Text"/>
    <w:basedOn w:val="a"/>
    <w:link w:val="af1"/>
    <w:rsid w:val="009C12B8"/>
    <w:rPr>
      <w:rFonts w:ascii="Tahoma" w:hAnsi="Tahoma" w:cs="Tahoma"/>
      <w:sz w:val="16"/>
      <w:szCs w:val="16"/>
    </w:rPr>
  </w:style>
  <w:style w:type="character" w:customStyle="1" w:styleId="af1">
    <w:name w:val="Текст выноски Знак"/>
    <w:basedOn w:val="a0"/>
    <w:link w:val="af0"/>
    <w:rsid w:val="009C12B8"/>
    <w:rPr>
      <w:rFonts w:ascii="Tahoma" w:hAnsi="Tahoma" w:cs="Tahoma"/>
      <w:sz w:val="16"/>
      <w:szCs w:val="16"/>
    </w:rPr>
  </w:style>
  <w:style w:type="character" w:customStyle="1" w:styleId="LineNumber">
    <w:name w:val="Line Number"/>
    <w:basedOn w:val="a0"/>
    <w:uiPriority w:val="99"/>
    <w:rsid w:val="00931E5A"/>
    <w:rPr>
      <w:rFonts w:asciiTheme="minorHAnsi" w:hAnsiTheme="minorHAnsi" w:cstheme="minorBidi"/>
      <w:szCs w:val="22"/>
    </w:rPr>
  </w:style>
  <w:style w:type="table" w:styleId="15">
    <w:name w:val="Table Simple 1"/>
    <w:basedOn w:val="a1"/>
    <w:uiPriority w:val="99"/>
    <w:rsid w:val="00931E5A"/>
    <w:pPr>
      <w:autoSpaceDE w:val="0"/>
      <w:autoSpaceDN w:val="0"/>
      <w:adjustRightInd w:val="0"/>
    </w:pPr>
    <w:rPr>
      <w:rFonts w:asciiTheme="minorHAnsi" w:eastAsiaTheme="minorEastAsia" w:hAnsi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left w:w="108" w:type="dxa"/>
        <w:right w:w="108" w:type="dxa"/>
      </w:tcMar>
    </w:tcPr>
  </w:style>
</w:styles>
</file>

<file path=word/webSettings.xml><?xml version="1.0" encoding="utf-8"?>
<w:webSettings xmlns:r="http://schemas.openxmlformats.org/officeDocument/2006/relationships" xmlns:w="http://schemas.openxmlformats.org/wordprocessingml/2006/main">
  <w:divs>
    <w:div w:id="84419432">
      <w:bodyDiv w:val="1"/>
      <w:marLeft w:val="0"/>
      <w:marRight w:val="0"/>
      <w:marTop w:val="0"/>
      <w:marBottom w:val="0"/>
      <w:divBdr>
        <w:top w:val="none" w:sz="0" w:space="0" w:color="auto"/>
        <w:left w:val="none" w:sz="0" w:space="0" w:color="auto"/>
        <w:bottom w:val="none" w:sz="0" w:space="0" w:color="auto"/>
        <w:right w:val="none" w:sz="0" w:space="0" w:color="auto"/>
      </w:divBdr>
    </w:div>
    <w:div w:id="481848364">
      <w:bodyDiv w:val="1"/>
      <w:marLeft w:val="0"/>
      <w:marRight w:val="0"/>
      <w:marTop w:val="0"/>
      <w:marBottom w:val="0"/>
      <w:divBdr>
        <w:top w:val="none" w:sz="0" w:space="0" w:color="auto"/>
        <w:left w:val="none" w:sz="0" w:space="0" w:color="auto"/>
        <w:bottom w:val="none" w:sz="0" w:space="0" w:color="auto"/>
        <w:right w:val="none" w:sz="0" w:space="0" w:color="auto"/>
      </w:divBdr>
    </w:div>
    <w:div w:id="12279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B8A8-E8ED-4419-9653-E3DA1ED7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16</Pages>
  <Words>4154</Words>
  <Characters>23678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Отчет о работе управления финансов Администрации Ардатовского муниципального района за 2012 год</vt:lpstr>
    </vt:vector>
  </TitlesOfParts>
  <Company/>
  <LinksUpToDate>false</LinksUpToDate>
  <CharactersWithSpaces>27777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работе управления финансов Администрации Ардатовского муниципального района за 2012 год</dc:title>
  <dc:creator>Computer</dc:creator>
  <cp:lastModifiedBy>home</cp:lastModifiedBy>
  <cp:revision>8</cp:revision>
  <cp:lastPrinted>2021-02-25T14:31:00Z</cp:lastPrinted>
  <dcterms:created xsi:type="dcterms:W3CDTF">2025-04-15T09:24:00Z</dcterms:created>
  <dcterms:modified xsi:type="dcterms:W3CDTF">2025-04-23T13:15:00Z</dcterms:modified>
</cp:coreProperties>
</file>